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8118" w14:textId="096D4815" w:rsidR="00491BBB" w:rsidRDefault="006E7DDF">
      <w:pPr>
        <w:pStyle w:val="Titolo"/>
        <w:spacing w:before="0" w:after="0" w:line="360" w:lineRule="auto"/>
        <w:rPr>
          <w:sz w:val="21"/>
          <w:szCs w:val="21"/>
        </w:rPr>
      </w:pPr>
      <w:r w:rsidRPr="006E7DDF">
        <w:rPr>
          <w:noProof/>
          <w:sz w:val="16"/>
          <w:szCs w:val="16"/>
        </w:rPr>
        <mc:AlternateContent>
          <mc:Choice Requires="wps">
            <w:drawing>
              <wp:anchor distT="45720" distB="45720" distL="114300" distR="114300" simplePos="0" relativeHeight="251659264" behindDoc="0" locked="0" layoutInCell="1" allowOverlap="1" wp14:anchorId="760376F9" wp14:editId="1638278A">
                <wp:simplePos x="0" y="0"/>
                <wp:positionH relativeFrom="column">
                  <wp:posOffset>3964305</wp:posOffset>
                </wp:positionH>
                <wp:positionV relativeFrom="paragraph">
                  <wp:posOffset>0</wp:posOffset>
                </wp:positionV>
                <wp:extent cx="2360930" cy="1066800"/>
                <wp:effectExtent l="0" t="0" r="2603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6800"/>
                        </a:xfrm>
                        <a:prstGeom prst="rect">
                          <a:avLst/>
                        </a:prstGeom>
                        <a:solidFill>
                          <a:srgbClr val="FFFFFF"/>
                        </a:solidFill>
                        <a:ln w="9525">
                          <a:solidFill>
                            <a:schemeClr val="bg1">
                              <a:lumMod val="50000"/>
                            </a:schemeClr>
                          </a:solidFill>
                          <a:miter lim="800000"/>
                          <a:headEnd/>
                          <a:tailEnd/>
                        </a:ln>
                      </wps:spPr>
                      <wps:txbx>
                        <w:txbxContent>
                          <w:p w14:paraId="00F65470" w14:textId="77777777" w:rsidR="00AE7F85"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 xml:space="preserve">MARCA DA BOLLO Nr. </w:t>
                            </w:r>
                          </w:p>
                          <w:p w14:paraId="1C7815A2" w14:textId="6915F846" w:rsidR="00AE7F85" w:rsidRPr="00AE7F85" w:rsidRDefault="00AE7F85"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____________________</w:t>
                            </w:r>
                          </w:p>
                          <w:p w14:paraId="5A9B8E10" w14:textId="0511F1DB" w:rsidR="006E7DDF"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Data emissione</w:t>
                            </w:r>
                          </w:p>
                          <w:p w14:paraId="1CA5E850" w14:textId="77777777" w:rsidR="006E7DDF" w:rsidRPr="00AE7F85" w:rsidRDefault="006E7DDF" w:rsidP="00AE7F85">
                            <w:pPr>
                              <w:jc w:val="center"/>
                              <w:rPr>
                                <w:rFonts w:ascii="Arial" w:hAnsi="Arial" w:cs="Arial"/>
                                <w:color w:val="808080" w:themeColor="background1" w:themeShade="80"/>
                                <w:sz w:val="20"/>
                                <w:szCs w:val="20"/>
                              </w:rPr>
                            </w:pPr>
                          </w:p>
                          <w:p w14:paraId="117A5912" w14:textId="245AE07F" w:rsidR="00AE7F85"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Soggetto esente</w:t>
                            </w:r>
                          </w:p>
                          <w:p w14:paraId="1A1CFD54" w14:textId="62A93C47" w:rsidR="006E7DDF" w:rsidRPr="00AE7F85" w:rsidRDefault="006E7DDF" w:rsidP="00AE7F85">
                            <w:pPr>
                              <w:jc w:val="center"/>
                              <w:rPr>
                                <w:rFonts w:ascii="Arial" w:hAnsi="Arial" w:cs="Arial"/>
                                <w:color w:val="808080" w:themeColor="background1" w:themeShade="80"/>
                                <w:sz w:val="16"/>
                                <w:szCs w:val="16"/>
                              </w:rPr>
                            </w:pPr>
                            <w:r w:rsidRPr="00AE7F85">
                              <w:rPr>
                                <w:rFonts w:ascii="Arial" w:hAnsi="Arial" w:cs="Arial"/>
                                <w:color w:val="808080" w:themeColor="background1" w:themeShade="80"/>
                                <w:sz w:val="16"/>
                                <w:szCs w:val="16"/>
                              </w:rPr>
                              <w:t>Riferimento normativo ai fini dell’esenzione</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60376F9" id="_x0000_t202" coordsize="21600,21600" o:spt="202" path="m,l,21600r21600,l21600,xe">
                <v:stroke joinstyle="miter"/>
                <v:path gradientshapeok="t" o:connecttype="rect"/>
              </v:shapetype>
              <v:shape id="Casella di testo 2" o:spid="_x0000_s1026" type="#_x0000_t202" style="position:absolute;left:0;text-align:left;margin-left:312.15pt;margin-top:0;width:185.9pt;height:8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" strokecolor="#7f7f7f [1612]">
                <v:textbox>
                  <w:txbxContent>
                    <w:p w14:paraId="00F65470" w14:textId="77777777" w:rsidR="00AE7F85"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 xml:space="preserve">MARCA DA BOLLO Nr. </w:t>
                      </w:r>
                    </w:p>
                    <w:p w14:paraId="1C7815A2" w14:textId="6915F846" w:rsidR="00AE7F85" w:rsidRPr="00AE7F85" w:rsidRDefault="00AE7F85"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____________________</w:t>
                      </w:r>
                    </w:p>
                    <w:p w14:paraId="5A9B8E10" w14:textId="0511F1DB" w:rsidR="006E7DDF"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Data emissione</w:t>
                      </w:r>
                    </w:p>
                    <w:p w14:paraId="1CA5E850" w14:textId="77777777" w:rsidR="006E7DDF" w:rsidRPr="00AE7F85" w:rsidRDefault="006E7DDF" w:rsidP="00AE7F85">
                      <w:pPr>
                        <w:jc w:val="center"/>
                        <w:rPr>
                          <w:rFonts w:ascii="Arial" w:hAnsi="Arial" w:cs="Arial"/>
                          <w:color w:val="808080" w:themeColor="background1" w:themeShade="80"/>
                          <w:sz w:val="20"/>
                          <w:szCs w:val="20"/>
                        </w:rPr>
                      </w:pPr>
                    </w:p>
                    <w:p w14:paraId="117A5912" w14:textId="245AE07F" w:rsidR="00AE7F85" w:rsidRPr="00AE7F85" w:rsidRDefault="006E7DDF" w:rsidP="00AE7F85">
                      <w:pPr>
                        <w:jc w:val="center"/>
                        <w:rPr>
                          <w:rFonts w:ascii="Arial" w:hAnsi="Arial" w:cs="Arial"/>
                          <w:color w:val="808080" w:themeColor="background1" w:themeShade="80"/>
                          <w:sz w:val="20"/>
                          <w:szCs w:val="20"/>
                        </w:rPr>
                      </w:pPr>
                      <w:r w:rsidRPr="00AE7F85">
                        <w:rPr>
                          <w:rFonts w:ascii="Arial" w:hAnsi="Arial" w:cs="Arial"/>
                          <w:color w:val="808080" w:themeColor="background1" w:themeShade="80"/>
                          <w:sz w:val="20"/>
                          <w:szCs w:val="20"/>
                        </w:rPr>
                        <w:t>Soggetto esente</w:t>
                      </w:r>
                    </w:p>
                    <w:p w14:paraId="1A1CFD54" w14:textId="62A93C47" w:rsidR="006E7DDF" w:rsidRPr="00AE7F85" w:rsidRDefault="006E7DDF" w:rsidP="00AE7F85">
                      <w:pPr>
                        <w:jc w:val="center"/>
                        <w:rPr>
                          <w:rFonts w:ascii="Arial" w:hAnsi="Arial" w:cs="Arial"/>
                          <w:color w:val="808080" w:themeColor="background1" w:themeShade="80"/>
                          <w:sz w:val="16"/>
                          <w:szCs w:val="16"/>
                        </w:rPr>
                      </w:pPr>
                      <w:r w:rsidRPr="00AE7F85">
                        <w:rPr>
                          <w:rFonts w:ascii="Arial" w:hAnsi="Arial" w:cs="Arial"/>
                          <w:color w:val="808080" w:themeColor="background1" w:themeShade="80"/>
                          <w:sz w:val="16"/>
                          <w:szCs w:val="16"/>
                        </w:rPr>
                        <w:t>Riferimento normativo ai fini dell’esenzione</w:t>
                      </w:r>
                    </w:p>
                  </w:txbxContent>
                </v:textbox>
                <w10:wrap type="square"/>
              </v:shape>
            </w:pict>
          </mc:Fallback>
        </mc:AlternateContent>
      </w:r>
    </w:p>
    <w:p w14:paraId="005007DF" w14:textId="77777777" w:rsidR="006E7DDF" w:rsidRDefault="006E7DDF">
      <w:pPr>
        <w:pStyle w:val="Titolo"/>
        <w:spacing w:before="0" w:after="0"/>
        <w:jc w:val="both"/>
        <w:rPr>
          <w:sz w:val="28"/>
          <w:szCs w:val="28"/>
        </w:rPr>
      </w:pPr>
    </w:p>
    <w:p w14:paraId="6C1C6570" w14:textId="337ACF3E" w:rsidR="006E7DDF" w:rsidRDefault="006E7DDF" w:rsidP="006E7DDF">
      <w:pPr>
        <w:pStyle w:val="Standard"/>
        <w:rPr>
          <w:rFonts w:ascii="Arial" w:hAnsi="Arial"/>
          <w:sz w:val="16"/>
          <w:szCs w:val="16"/>
        </w:rPr>
      </w:pPr>
    </w:p>
    <w:p w14:paraId="5DA3111F" w14:textId="77777777" w:rsidR="006E7DDF" w:rsidRDefault="006E7DDF">
      <w:pPr>
        <w:pStyle w:val="Titolo"/>
        <w:spacing w:before="0" w:after="0"/>
        <w:jc w:val="both"/>
        <w:rPr>
          <w:sz w:val="28"/>
          <w:szCs w:val="28"/>
        </w:rPr>
      </w:pPr>
    </w:p>
    <w:p w14:paraId="6CC8149B" w14:textId="77777777" w:rsidR="00AE7F85" w:rsidRPr="00AE7F85" w:rsidRDefault="00AE7F85" w:rsidP="00AE7F85">
      <w:pPr>
        <w:pStyle w:val="Sottotitolo"/>
        <w:jc w:val="left"/>
      </w:pPr>
    </w:p>
    <w:p w14:paraId="20049D89" w14:textId="77777777" w:rsidR="006E7DDF" w:rsidRDefault="006E7DDF">
      <w:pPr>
        <w:pStyle w:val="Titolo"/>
        <w:spacing w:before="0" w:after="0"/>
        <w:jc w:val="both"/>
        <w:rPr>
          <w:sz w:val="28"/>
          <w:szCs w:val="28"/>
        </w:rPr>
      </w:pPr>
    </w:p>
    <w:p w14:paraId="3FA76BA9" w14:textId="590E98B1" w:rsidR="00491BBB" w:rsidRDefault="00897846">
      <w:pPr>
        <w:pStyle w:val="Titolo"/>
        <w:spacing w:before="0" w:after="0"/>
        <w:jc w:val="both"/>
      </w:pPr>
      <w:r>
        <w:rPr>
          <w:sz w:val="28"/>
          <w:szCs w:val="28"/>
        </w:rPr>
        <w:t xml:space="preserve">Domanda di iscrizione all’Elenco </w:t>
      </w:r>
      <w:r>
        <w:rPr>
          <w:color w:val="000000"/>
          <w:sz w:val="28"/>
          <w:szCs w:val="28"/>
        </w:rPr>
        <w:t>aperto di soggetti prestatori per la realizzazione di servizi residenziali</w:t>
      </w:r>
      <w:r w:rsidR="006E7DDF">
        <w:rPr>
          <w:color w:val="000000"/>
          <w:sz w:val="28"/>
          <w:szCs w:val="28"/>
        </w:rPr>
        <w:t xml:space="preserve">, </w:t>
      </w:r>
      <w:r>
        <w:rPr>
          <w:color w:val="000000"/>
          <w:sz w:val="28"/>
          <w:szCs w:val="28"/>
        </w:rPr>
        <w:t xml:space="preserve">semiresidenziali </w:t>
      </w:r>
      <w:r w:rsidR="006E7DDF">
        <w:rPr>
          <w:color w:val="000000"/>
          <w:sz w:val="28"/>
          <w:szCs w:val="28"/>
        </w:rPr>
        <w:t xml:space="preserve">ed intervento educativo a domicilio </w:t>
      </w:r>
      <w:r>
        <w:rPr>
          <w:color w:val="000000"/>
          <w:sz w:val="28"/>
          <w:szCs w:val="28"/>
        </w:rPr>
        <w:t>per persone con disabilità r</w:t>
      </w:r>
      <w:r>
        <w:rPr>
          <w:color w:val="000000"/>
          <w:sz w:val="28"/>
          <w:szCs w:val="28"/>
          <w:shd w:val="clear" w:color="auto" w:fill="FFFFFF"/>
        </w:rPr>
        <w:t xml:space="preserve">esidenti nel Territorio </w:t>
      </w:r>
      <w:r w:rsidR="006E7DDF">
        <w:rPr>
          <w:color w:val="000000"/>
          <w:sz w:val="28"/>
          <w:szCs w:val="28"/>
          <w:shd w:val="clear" w:color="auto" w:fill="FFFFFF"/>
        </w:rPr>
        <w:t xml:space="preserve">della Comunità di Primiero </w:t>
      </w:r>
      <w:r>
        <w:rPr>
          <w:color w:val="000000"/>
          <w:sz w:val="28"/>
          <w:szCs w:val="28"/>
        </w:rPr>
        <w:t xml:space="preserve">(comma 3, lett. b) dell’art. 22 della </w:t>
      </w:r>
      <w:proofErr w:type="spellStart"/>
      <w:r>
        <w:rPr>
          <w:color w:val="000000"/>
          <w:sz w:val="28"/>
          <w:szCs w:val="28"/>
        </w:rPr>
        <w:t>L.p</w:t>
      </w:r>
      <w:proofErr w:type="spellEnd"/>
      <w:r>
        <w:rPr>
          <w:color w:val="000000"/>
          <w:sz w:val="28"/>
          <w:szCs w:val="28"/>
        </w:rPr>
        <w:t>. 13/2007).</w:t>
      </w:r>
    </w:p>
    <w:p w14:paraId="14D9F934" w14:textId="77777777" w:rsidR="00491BBB" w:rsidRDefault="00491BBB">
      <w:pPr>
        <w:pStyle w:val="Textbody"/>
        <w:spacing w:after="0" w:line="360" w:lineRule="auto"/>
        <w:rPr>
          <w:rFonts w:ascii="Arial" w:eastAsia="TTA214A7C8t00" w:hAnsi="Arial" w:cs="Tahoma"/>
          <w:color w:val="000000"/>
          <w:sz w:val="20"/>
          <w:szCs w:val="20"/>
        </w:rPr>
      </w:pPr>
    </w:p>
    <w:p w14:paraId="093A0C52" w14:textId="77777777" w:rsidR="00491BBB" w:rsidRDefault="00491BBB">
      <w:pPr>
        <w:pStyle w:val="Textbody"/>
        <w:spacing w:after="0" w:line="360" w:lineRule="auto"/>
        <w:rPr>
          <w:rFonts w:ascii="Arial" w:eastAsia="TTA214A7C8t00" w:hAnsi="Arial" w:cs="Tahoma"/>
          <w:color w:val="000000"/>
          <w:sz w:val="20"/>
          <w:szCs w:val="20"/>
        </w:rPr>
      </w:pPr>
    </w:p>
    <w:p w14:paraId="12F763C2" w14:textId="77777777" w:rsidR="00491BBB" w:rsidRDefault="00897846">
      <w:pPr>
        <w:pStyle w:val="Sottotitolo"/>
        <w:spacing w:before="0" w:after="0"/>
        <w:rPr>
          <w:b/>
          <w:bCs/>
          <w:i w:val="0"/>
          <w:iCs w:val="0"/>
          <w:sz w:val="22"/>
          <w:szCs w:val="22"/>
        </w:rPr>
      </w:pPr>
      <w:r>
        <w:rPr>
          <w:b/>
          <w:bCs/>
          <w:i w:val="0"/>
          <w:iCs w:val="0"/>
          <w:sz w:val="22"/>
          <w:szCs w:val="22"/>
        </w:rPr>
        <w:t>Informazioni sul soggetto prestatore</w:t>
      </w:r>
    </w:p>
    <w:p w14:paraId="37BAC545" w14:textId="77777777" w:rsidR="00491BBB" w:rsidRDefault="00491BBB">
      <w:pPr>
        <w:pStyle w:val="Textbody"/>
        <w:spacing w:after="0"/>
        <w:rPr>
          <w:rFonts w:ascii="Arial" w:hAnsi="Arial"/>
          <w:b/>
          <w:bCs/>
          <w:sz w:val="22"/>
          <w:szCs w:val="22"/>
        </w:rPr>
      </w:pPr>
    </w:p>
    <w:p w14:paraId="132EBFF6" w14:textId="77777777" w:rsidR="00491BBB" w:rsidRDefault="00897846">
      <w:pPr>
        <w:pStyle w:val="Textbody"/>
        <w:spacing w:before="113" w:after="119"/>
        <w:rPr>
          <w:rFonts w:ascii="Arial" w:hAnsi="Arial"/>
        </w:rPr>
      </w:pPr>
      <w:r>
        <w:rPr>
          <w:rFonts w:ascii="Arial" w:hAnsi="Arial"/>
          <w:sz w:val="20"/>
          <w:szCs w:val="20"/>
        </w:rPr>
        <w:t xml:space="preserve">Il/ la sottoscritto/a:  </w:t>
      </w:r>
    </w:p>
    <w:p w14:paraId="0386F652" w14:textId="77777777" w:rsidR="00491BBB" w:rsidRDefault="00897846">
      <w:pPr>
        <w:pStyle w:val="Textbody"/>
        <w:spacing w:before="113" w:after="119"/>
        <w:rPr>
          <w:rFonts w:ascii="Arial" w:hAnsi="Arial"/>
        </w:rPr>
      </w:pPr>
      <w:r>
        <w:rPr>
          <w:rFonts w:ascii="Arial" w:hAnsi="Arial"/>
          <w:sz w:val="20"/>
          <w:szCs w:val="20"/>
        </w:rPr>
        <w:t xml:space="preserve">nato/a </w:t>
      </w:r>
      <w:proofErr w:type="spellStart"/>
      <w:r>
        <w:rPr>
          <w:rFonts w:ascii="Arial" w:hAnsi="Arial"/>
          <w:sz w:val="20"/>
          <w:szCs w:val="20"/>
        </w:rPr>
        <w:t>a</w:t>
      </w:r>
      <w:proofErr w:type="spellEnd"/>
      <w:r>
        <w:rPr>
          <w:rFonts w:ascii="Arial" w:hAnsi="Arial"/>
          <w:sz w:val="20"/>
          <w:szCs w:val="20"/>
        </w:rPr>
        <w:t xml:space="preserve">   il  </w:t>
      </w:r>
    </w:p>
    <w:p w14:paraId="6BA452DF" w14:textId="77777777" w:rsidR="00491BBB" w:rsidRDefault="00897846">
      <w:pPr>
        <w:pStyle w:val="Textbody"/>
        <w:spacing w:before="113" w:after="119"/>
        <w:rPr>
          <w:rFonts w:ascii="Arial" w:hAnsi="Arial"/>
        </w:rPr>
      </w:pPr>
      <w:r>
        <w:rPr>
          <w:rFonts w:ascii="Arial" w:hAnsi="Arial"/>
          <w:sz w:val="20"/>
          <w:szCs w:val="20"/>
        </w:rPr>
        <w:t xml:space="preserve">residente a  </w:t>
      </w:r>
    </w:p>
    <w:p w14:paraId="1A0C1FDD" w14:textId="77777777" w:rsidR="00491BBB" w:rsidRDefault="00897846">
      <w:pPr>
        <w:pStyle w:val="Textbody"/>
        <w:spacing w:before="113" w:after="119"/>
        <w:rPr>
          <w:rFonts w:ascii="Arial" w:hAnsi="Arial"/>
        </w:rPr>
      </w:pPr>
      <w:r>
        <w:rPr>
          <w:rFonts w:ascii="Arial" w:hAnsi="Arial"/>
          <w:sz w:val="20"/>
          <w:szCs w:val="20"/>
        </w:rPr>
        <w:t>in via/</w:t>
      </w:r>
      <w:proofErr w:type="gramStart"/>
      <w:r>
        <w:rPr>
          <w:rFonts w:ascii="Arial" w:hAnsi="Arial"/>
          <w:sz w:val="20"/>
          <w:szCs w:val="20"/>
        </w:rPr>
        <w:t>piazza  ,</w:t>
      </w:r>
      <w:proofErr w:type="gramEnd"/>
      <w:r>
        <w:rPr>
          <w:rFonts w:ascii="Arial" w:hAnsi="Arial"/>
          <w:sz w:val="20"/>
          <w:szCs w:val="20"/>
        </w:rPr>
        <w:t xml:space="preserve"> n. civico</w:t>
      </w:r>
    </w:p>
    <w:p w14:paraId="5E2F15A9" w14:textId="77777777" w:rsidR="00491BBB" w:rsidRDefault="00897846">
      <w:pPr>
        <w:pStyle w:val="Textbody"/>
        <w:spacing w:before="113" w:after="119"/>
        <w:rPr>
          <w:rFonts w:ascii="Arial" w:hAnsi="Arial"/>
        </w:rPr>
      </w:pPr>
      <w:r>
        <w:rPr>
          <w:rFonts w:ascii="Arial" w:hAnsi="Arial"/>
          <w:sz w:val="20"/>
          <w:szCs w:val="20"/>
        </w:rPr>
        <w:t>codice fiscale</w:t>
      </w:r>
    </w:p>
    <w:p w14:paraId="4F5ECCF6" w14:textId="77777777" w:rsidR="00491BBB" w:rsidRDefault="00491BBB">
      <w:pPr>
        <w:pStyle w:val="Textbody"/>
        <w:spacing w:before="113" w:after="119"/>
        <w:rPr>
          <w:rFonts w:ascii="Arial" w:hAnsi="Arial"/>
          <w:sz w:val="20"/>
          <w:szCs w:val="20"/>
        </w:rPr>
      </w:pPr>
    </w:p>
    <w:p w14:paraId="02E9C7AC" w14:textId="77777777" w:rsidR="00491BBB" w:rsidRDefault="00897846">
      <w:pPr>
        <w:pStyle w:val="Textbody"/>
        <w:spacing w:before="113" w:after="119"/>
        <w:rPr>
          <w:rFonts w:ascii="Arial" w:hAnsi="Arial"/>
          <w:sz w:val="20"/>
          <w:szCs w:val="20"/>
        </w:rPr>
      </w:pPr>
      <w:r>
        <w:rPr>
          <w:rFonts w:ascii="Arial" w:hAnsi="Arial"/>
          <w:sz w:val="20"/>
          <w:szCs w:val="20"/>
        </w:rPr>
        <w:t>in qualità di legale rappresentante del soggetto prestatore:</w:t>
      </w:r>
    </w:p>
    <w:p w14:paraId="5D9DBDD7" w14:textId="77777777" w:rsidR="00491BBB" w:rsidRDefault="00897846">
      <w:pPr>
        <w:pStyle w:val="Standard"/>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16"/>
          <w:szCs w:val="16"/>
        </w:rPr>
        <w:t>(indicare la corretta denominazione dell’Ente, Impresa...)</w:t>
      </w:r>
    </w:p>
    <w:p w14:paraId="0788CF55" w14:textId="77777777" w:rsidR="00491BBB" w:rsidRDefault="00491BBB">
      <w:pPr>
        <w:pStyle w:val="Standard"/>
        <w:rPr>
          <w:rFonts w:ascii="Arial" w:hAnsi="Arial"/>
          <w:sz w:val="16"/>
          <w:szCs w:val="16"/>
        </w:rPr>
      </w:pPr>
    </w:p>
    <w:p w14:paraId="26869B6A" w14:textId="77777777" w:rsidR="00491BBB" w:rsidRDefault="00491BBB">
      <w:pPr>
        <w:pStyle w:val="Textbody"/>
        <w:spacing w:before="113" w:after="119"/>
        <w:rPr>
          <w:rFonts w:ascii="Arial" w:hAnsi="Arial"/>
          <w:sz w:val="20"/>
          <w:szCs w:val="20"/>
        </w:rPr>
      </w:pPr>
    </w:p>
    <w:p w14:paraId="1504F971" w14:textId="77777777" w:rsidR="00491BBB" w:rsidRDefault="00897846">
      <w:pPr>
        <w:pStyle w:val="Textbody"/>
        <w:spacing w:before="113" w:after="119"/>
        <w:rPr>
          <w:rFonts w:ascii="Arial" w:hAnsi="Arial"/>
          <w:sz w:val="20"/>
          <w:szCs w:val="20"/>
        </w:rPr>
      </w:pPr>
      <w:r>
        <w:rPr>
          <w:rFonts w:ascii="Arial" w:hAnsi="Arial"/>
          <w:sz w:val="20"/>
          <w:szCs w:val="20"/>
        </w:rPr>
        <w:t xml:space="preserve">avente sede legale nel Comune di   </w:t>
      </w:r>
    </w:p>
    <w:p w14:paraId="7AE225E9" w14:textId="77777777" w:rsidR="00491BBB" w:rsidRDefault="00897846">
      <w:pPr>
        <w:pStyle w:val="Textbody"/>
        <w:spacing w:before="113" w:after="119"/>
        <w:rPr>
          <w:rFonts w:ascii="Arial" w:hAnsi="Arial"/>
          <w:sz w:val="20"/>
          <w:szCs w:val="20"/>
        </w:rPr>
      </w:pPr>
      <w:r>
        <w:rPr>
          <w:rFonts w:ascii="Arial" w:hAnsi="Arial"/>
          <w:sz w:val="20"/>
          <w:szCs w:val="20"/>
        </w:rPr>
        <w:t>in via/</w:t>
      </w:r>
      <w:proofErr w:type="gramStart"/>
      <w:r>
        <w:rPr>
          <w:rFonts w:ascii="Arial" w:hAnsi="Arial"/>
          <w:sz w:val="20"/>
          <w:szCs w:val="20"/>
        </w:rPr>
        <w:t>piazza ,</w:t>
      </w:r>
      <w:proofErr w:type="gramEnd"/>
      <w:r>
        <w:rPr>
          <w:rFonts w:ascii="Arial" w:hAnsi="Arial"/>
          <w:sz w:val="20"/>
          <w:szCs w:val="20"/>
        </w:rPr>
        <w:t xml:space="preserve"> n. civico   </w:t>
      </w:r>
    </w:p>
    <w:p w14:paraId="50D54EE2" w14:textId="77777777" w:rsidR="00491BBB" w:rsidRDefault="00897846">
      <w:pPr>
        <w:pStyle w:val="Textbody"/>
        <w:spacing w:before="113" w:after="119"/>
        <w:rPr>
          <w:rFonts w:ascii="Arial" w:hAnsi="Arial"/>
          <w:sz w:val="20"/>
          <w:szCs w:val="20"/>
        </w:rPr>
      </w:pPr>
      <w:r>
        <w:rPr>
          <w:rFonts w:ascii="Arial" w:hAnsi="Arial"/>
          <w:sz w:val="20"/>
          <w:szCs w:val="20"/>
        </w:rPr>
        <w:t>Codice fiscale   Partita I.V.A.</w:t>
      </w:r>
    </w:p>
    <w:p w14:paraId="22401C07" w14:textId="77777777" w:rsidR="00491BBB" w:rsidRDefault="00897846">
      <w:pPr>
        <w:pStyle w:val="Textbody"/>
        <w:spacing w:before="113" w:after="119"/>
        <w:rPr>
          <w:rFonts w:ascii="Arial" w:hAnsi="Arial"/>
          <w:sz w:val="20"/>
          <w:szCs w:val="20"/>
        </w:rPr>
      </w:pPr>
      <w:r>
        <w:rPr>
          <w:rFonts w:ascii="Arial" w:hAnsi="Arial"/>
          <w:sz w:val="20"/>
          <w:szCs w:val="20"/>
        </w:rPr>
        <w:t xml:space="preserve">telefono   fax  </w:t>
      </w:r>
    </w:p>
    <w:p w14:paraId="10800FEA" w14:textId="77777777" w:rsidR="00491BBB" w:rsidRDefault="00897846">
      <w:pPr>
        <w:pStyle w:val="Textbody"/>
        <w:spacing w:before="113" w:after="119"/>
        <w:rPr>
          <w:rFonts w:ascii="Arial" w:hAnsi="Arial"/>
          <w:sz w:val="20"/>
          <w:szCs w:val="20"/>
        </w:rPr>
      </w:pPr>
      <w:r>
        <w:rPr>
          <w:rFonts w:ascii="Arial" w:hAnsi="Arial"/>
          <w:sz w:val="20"/>
          <w:szCs w:val="20"/>
        </w:rPr>
        <w:t xml:space="preserve">PEC  </w:t>
      </w:r>
    </w:p>
    <w:p w14:paraId="1BEF2F8B" w14:textId="77777777" w:rsidR="00491BBB" w:rsidRDefault="00897846">
      <w:pPr>
        <w:pStyle w:val="Textbody"/>
        <w:spacing w:before="113" w:after="119"/>
        <w:rPr>
          <w:rFonts w:ascii="Arial" w:hAnsi="Arial"/>
          <w:sz w:val="20"/>
          <w:szCs w:val="20"/>
        </w:rPr>
      </w:pPr>
      <w:r>
        <w:rPr>
          <w:rFonts w:ascii="Arial" w:hAnsi="Arial"/>
          <w:sz w:val="20"/>
          <w:szCs w:val="20"/>
        </w:rPr>
        <w:t xml:space="preserve">email   sito web  </w:t>
      </w:r>
    </w:p>
    <w:p w14:paraId="41FFAF6D" w14:textId="77777777" w:rsidR="00491BBB" w:rsidRDefault="00491BBB">
      <w:pPr>
        <w:pStyle w:val="Textbody"/>
        <w:autoSpaceDE w:val="0"/>
        <w:spacing w:after="0"/>
        <w:jc w:val="both"/>
        <w:textAlignment w:val="auto"/>
        <w:rPr>
          <w:rFonts w:ascii="Arial" w:hAnsi="Arial"/>
          <w:b/>
          <w:bCs/>
          <w:sz w:val="20"/>
          <w:szCs w:val="20"/>
        </w:rPr>
      </w:pPr>
    </w:p>
    <w:p w14:paraId="701B82DA" w14:textId="77777777" w:rsidR="00491BBB" w:rsidRDefault="00897846">
      <w:pPr>
        <w:pStyle w:val="Textbody"/>
        <w:spacing w:before="113" w:after="119"/>
        <w:jc w:val="center"/>
        <w:rPr>
          <w:rFonts w:ascii="Arial" w:hAnsi="Arial"/>
          <w:b/>
          <w:bCs/>
          <w:sz w:val="22"/>
          <w:szCs w:val="22"/>
        </w:rPr>
      </w:pPr>
      <w:r>
        <w:rPr>
          <w:rFonts w:ascii="Arial" w:hAnsi="Arial"/>
          <w:b/>
          <w:bCs/>
          <w:sz w:val="22"/>
          <w:szCs w:val="22"/>
        </w:rPr>
        <w:t>CHIEDE</w:t>
      </w:r>
    </w:p>
    <w:p w14:paraId="61854A13" w14:textId="77777777" w:rsidR="00AE7F85" w:rsidRDefault="00AE7F85">
      <w:pPr>
        <w:pStyle w:val="Textbody"/>
        <w:spacing w:before="113" w:after="119"/>
        <w:jc w:val="center"/>
        <w:rPr>
          <w:rFonts w:ascii="Arial" w:hAnsi="Arial"/>
          <w:b/>
          <w:bCs/>
          <w:sz w:val="22"/>
          <w:szCs w:val="22"/>
        </w:rPr>
      </w:pPr>
    </w:p>
    <w:p w14:paraId="6A77CE9E" w14:textId="70980664" w:rsidR="00491BBB" w:rsidRDefault="00897846">
      <w:pPr>
        <w:pStyle w:val="Textbody"/>
        <w:spacing w:before="113" w:after="119"/>
        <w:jc w:val="both"/>
        <w:rPr>
          <w:rFonts w:ascii="Arial" w:hAnsi="Arial"/>
          <w:sz w:val="20"/>
          <w:szCs w:val="20"/>
        </w:rPr>
      </w:pPr>
      <w:r>
        <w:rPr>
          <w:rFonts w:ascii="Arial" w:hAnsi="Arial"/>
          <w:sz w:val="20"/>
          <w:szCs w:val="20"/>
        </w:rPr>
        <w:t>l’iscrizione del soggetto prestatore rappresentato a una o più delle seguenti sezioni (</w:t>
      </w:r>
      <w:r>
        <w:rPr>
          <w:rFonts w:ascii="Arial" w:hAnsi="Arial"/>
          <w:sz w:val="20"/>
          <w:szCs w:val="20"/>
          <w:u w:val="single"/>
        </w:rPr>
        <w:t>barrare la sezione o le sezioni di interesse</w:t>
      </w:r>
      <w:r>
        <w:rPr>
          <w:rFonts w:ascii="Arial" w:hAnsi="Arial"/>
          <w:sz w:val="20"/>
          <w:szCs w:val="20"/>
        </w:rPr>
        <w:t xml:space="preserve">) dell’Elenco aperto di soggetti prestatori </w:t>
      </w:r>
      <w:r>
        <w:rPr>
          <w:rFonts w:ascii="Arial" w:eastAsia="Microsoft YaHei" w:hAnsi="Arial"/>
          <w:color w:val="000000"/>
          <w:sz w:val="20"/>
          <w:szCs w:val="20"/>
        </w:rPr>
        <w:t xml:space="preserve">per la realizzazione dei seguenti servizi rientranti nell’area </w:t>
      </w:r>
      <w:r w:rsidR="007333A9">
        <w:rPr>
          <w:rFonts w:ascii="Arial" w:eastAsia="Microsoft YaHei" w:hAnsi="Arial"/>
          <w:color w:val="000000"/>
          <w:sz w:val="20"/>
          <w:szCs w:val="20"/>
        </w:rPr>
        <w:t>disabilità</w:t>
      </w:r>
      <w:r>
        <w:rPr>
          <w:rFonts w:ascii="Arial" w:eastAsia="Microsoft YaHei" w:hAnsi="Arial"/>
          <w:color w:val="000000"/>
          <w:sz w:val="20"/>
          <w:szCs w:val="20"/>
        </w:rPr>
        <w:t xml:space="preserve"> del </w:t>
      </w:r>
      <w:r>
        <w:rPr>
          <w:rFonts w:ascii="Arial" w:eastAsia="Microsoft YaHei" w:hAnsi="Arial"/>
          <w:i/>
          <w:iCs/>
          <w:color w:val="000000"/>
          <w:sz w:val="20"/>
          <w:szCs w:val="20"/>
        </w:rPr>
        <w:t>Catalogo dei servizi socio assistenziali</w:t>
      </w:r>
      <w:r>
        <w:rPr>
          <w:rFonts w:ascii="Arial" w:eastAsia="Microsoft YaHei" w:hAnsi="Arial"/>
          <w:color w:val="000000"/>
          <w:sz w:val="20"/>
          <w:szCs w:val="20"/>
        </w:rPr>
        <w:t xml:space="preserve"> approvato con deliberazione della Giunta provinciale n. 173 del 7 febbraio 2020 e s.m.:</w:t>
      </w:r>
    </w:p>
    <w:p w14:paraId="113E731F" w14:textId="71BB10BD" w:rsidR="00491BBB" w:rsidRPr="006E7DDF" w:rsidRDefault="00000000" w:rsidP="006E7DDF">
      <w:pPr>
        <w:pStyle w:val="Textbody"/>
        <w:tabs>
          <w:tab w:val="left" w:pos="411"/>
        </w:tabs>
        <w:spacing w:before="113" w:after="156" w:line="360" w:lineRule="auto"/>
        <w:ind w:left="429" w:hanging="446"/>
        <w:rPr>
          <w:rFonts w:ascii="Arial" w:eastAsia="Webdings" w:hAnsi="Arial" w:cs="Calibri Light"/>
          <w:sz w:val="20"/>
          <w:szCs w:val="20"/>
          <w:lang w:eastAsia="en-US"/>
        </w:rPr>
      </w:pPr>
      <w:sdt>
        <w:sdtPr>
          <w:rPr>
            <w:rFonts w:ascii="Arial" w:eastAsia="Webdings" w:hAnsi="Arial" w:cs="Calibri Light"/>
            <w:sz w:val="20"/>
            <w:szCs w:val="20"/>
            <w:lang w:eastAsia="en-US"/>
          </w:rPr>
          <w:id w:val="-1786726257"/>
          <w14:checkbox>
            <w14:checked w14:val="0"/>
            <w14:checkedState w14:val="2612" w14:font="MS Gothic"/>
            <w14:uncheckedState w14:val="2610" w14:font="MS Gothic"/>
          </w14:checkbox>
        </w:sdtPr>
        <w:sdtContent>
          <w:r w:rsidR="006E7DDF">
            <w:rPr>
              <w:rFonts w:ascii="MS Gothic" w:eastAsia="MS Gothic" w:hAnsi="MS Gothic" w:cs="Calibri Light" w:hint="eastAsia"/>
              <w:sz w:val="20"/>
              <w:szCs w:val="20"/>
              <w:lang w:eastAsia="en-US"/>
            </w:rPr>
            <w:t>☐</w:t>
          </w:r>
        </w:sdtContent>
      </w:sdt>
      <w:r w:rsidR="00897846">
        <w:rPr>
          <w:rFonts w:ascii="Arial" w:eastAsia="Webdings" w:hAnsi="Arial" w:cs="Calibri Light"/>
          <w:sz w:val="20"/>
          <w:szCs w:val="20"/>
          <w:lang w:eastAsia="en-US"/>
        </w:rPr>
        <w:t xml:space="preserve">  Sezione 1: Comunità di accoglienza per persone con disabilità</w:t>
      </w:r>
      <w:r w:rsidR="006E7DDF">
        <w:rPr>
          <w:rFonts w:ascii="Arial" w:eastAsia="Webdings" w:hAnsi="Arial" w:cs="Calibri Light"/>
          <w:sz w:val="20"/>
          <w:szCs w:val="20"/>
          <w:lang w:eastAsia="en-US"/>
        </w:rPr>
        <w:t xml:space="preserve"> </w:t>
      </w:r>
      <w:r w:rsidR="006E7DDF" w:rsidRPr="006E7DDF">
        <w:rPr>
          <w:rFonts w:ascii="Arial" w:eastAsia="Webdings" w:hAnsi="Arial" w:cs="Calibri Light"/>
          <w:sz w:val="20"/>
          <w:szCs w:val="20"/>
          <w:lang w:eastAsia="en-US"/>
        </w:rPr>
        <w:t>(scheda 4.2 Catalogo)</w:t>
      </w:r>
    </w:p>
    <w:p w14:paraId="5D8F30FF" w14:textId="7FB6EBC8" w:rsidR="00491BBB" w:rsidRPr="006E7DDF" w:rsidRDefault="00000000" w:rsidP="006E7DDF">
      <w:pPr>
        <w:pStyle w:val="Standard"/>
        <w:tabs>
          <w:tab w:val="left" w:pos="411"/>
        </w:tabs>
        <w:spacing w:before="112" w:after="156" w:line="360" w:lineRule="auto"/>
        <w:ind w:left="429" w:hanging="446"/>
        <w:jc w:val="both"/>
        <w:rPr>
          <w:rFonts w:ascii="Arial" w:eastAsia="Webdings" w:hAnsi="Arial" w:cs="Calibri Light"/>
          <w:color w:val="000000"/>
          <w:sz w:val="20"/>
          <w:szCs w:val="20"/>
        </w:rPr>
      </w:pPr>
      <w:sdt>
        <w:sdtPr>
          <w:rPr>
            <w:rFonts w:ascii="Arial" w:eastAsia="Webdings" w:hAnsi="Arial" w:cs="Calibri Light"/>
            <w:color w:val="000000"/>
            <w:sz w:val="20"/>
            <w:szCs w:val="20"/>
          </w:rPr>
          <w:id w:val="2012867906"/>
          <w14:checkbox>
            <w14:checked w14:val="0"/>
            <w14:checkedState w14:val="2612" w14:font="MS Gothic"/>
            <w14:uncheckedState w14:val="2610" w14:font="MS Gothic"/>
          </w14:checkbox>
        </w:sdtPr>
        <w:sdtContent>
          <w:r w:rsidR="006E7DDF">
            <w:rPr>
              <w:rFonts w:ascii="MS Gothic" w:eastAsia="MS Gothic" w:hAnsi="MS Gothic" w:cs="Calibri Light" w:hint="eastAsia"/>
              <w:color w:val="000000"/>
              <w:sz w:val="20"/>
              <w:szCs w:val="20"/>
            </w:rPr>
            <w:t>☐</w:t>
          </w:r>
        </w:sdtContent>
      </w:sdt>
      <w:r w:rsidR="00897846">
        <w:rPr>
          <w:rFonts w:ascii="Arial" w:eastAsia="Webdings" w:hAnsi="Arial" w:cs="Calibri Light"/>
          <w:color w:val="000000"/>
          <w:sz w:val="20"/>
          <w:szCs w:val="20"/>
        </w:rPr>
        <w:t xml:space="preserve">  Sezione </w:t>
      </w:r>
      <w:r w:rsidR="006E7DDF">
        <w:rPr>
          <w:rFonts w:ascii="Arial" w:eastAsia="Webdings" w:hAnsi="Arial" w:cs="Calibri Light"/>
          <w:color w:val="000000"/>
          <w:sz w:val="20"/>
          <w:szCs w:val="20"/>
        </w:rPr>
        <w:t>2</w:t>
      </w:r>
      <w:r w:rsidR="00897846">
        <w:rPr>
          <w:rFonts w:ascii="Arial" w:eastAsia="Webdings" w:hAnsi="Arial" w:cs="Calibri Light"/>
          <w:color w:val="000000"/>
          <w:sz w:val="20"/>
          <w:szCs w:val="20"/>
        </w:rPr>
        <w:t xml:space="preserve">: </w:t>
      </w:r>
      <w:r w:rsidR="00897846" w:rsidRPr="006E7DDF">
        <w:rPr>
          <w:rFonts w:ascii="Arial" w:eastAsia="Webdings" w:hAnsi="Arial" w:cs="Calibri Light"/>
          <w:color w:val="000000"/>
          <w:sz w:val="20"/>
          <w:szCs w:val="20"/>
        </w:rPr>
        <w:t xml:space="preserve">Percorsi per </w:t>
      </w:r>
      <w:r w:rsidR="00897846" w:rsidRPr="006E7DDF">
        <w:rPr>
          <w:rFonts w:ascii="Arial" w:eastAsia="Webdings" w:hAnsi="Arial" w:cs="Arial"/>
          <w:color w:val="000000"/>
          <w:sz w:val="20"/>
          <w:szCs w:val="20"/>
        </w:rPr>
        <w:t>l’inclusione</w:t>
      </w:r>
      <w:r w:rsidR="006E7DDF" w:rsidRPr="006E7DDF">
        <w:rPr>
          <w:rFonts w:ascii="Arial" w:eastAsia="Webdings" w:hAnsi="Arial" w:cs="Arial"/>
          <w:color w:val="000000"/>
          <w:sz w:val="20"/>
          <w:szCs w:val="20"/>
        </w:rPr>
        <w:t xml:space="preserve"> </w:t>
      </w:r>
      <w:r w:rsidR="006E7DDF" w:rsidRPr="006E7DDF">
        <w:rPr>
          <w:rFonts w:ascii="Arial" w:hAnsi="Arial" w:cs="Arial"/>
          <w:sz w:val="20"/>
          <w:szCs w:val="20"/>
        </w:rPr>
        <w:t>(scheda 4.10 Catalogo)</w:t>
      </w:r>
    </w:p>
    <w:p w14:paraId="593D5EA8" w14:textId="441B3D0E" w:rsidR="006E7DDF" w:rsidRPr="006E7DDF" w:rsidRDefault="00000000" w:rsidP="006E7DDF">
      <w:pPr>
        <w:pStyle w:val="Standard"/>
        <w:tabs>
          <w:tab w:val="left" w:pos="411"/>
        </w:tabs>
        <w:spacing w:before="112" w:after="156" w:line="360" w:lineRule="auto"/>
        <w:ind w:left="429" w:hanging="446"/>
        <w:jc w:val="both"/>
        <w:rPr>
          <w:rFonts w:ascii="Arial" w:eastAsia="Webdings" w:hAnsi="Arial" w:cs="Arial"/>
          <w:color w:val="000000"/>
          <w:sz w:val="20"/>
          <w:szCs w:val="20"/>
        </w:rPr>
      </w:pPr>
      <w:sdt>
        <w:sdtPr>
          <w:rPr>
            <w:rFonts w:ascii="Arial" w:eastAsia="Webdings" w:hAnsi="Arial" w:cs="Calibri Light"/>
            <w:color w:val="000000"/>
            <w:sz w:val="20"/>
            <w:szCs w:val="20"/>
          </w:rPr>
          <w:id w:val="-1861501625"/>
          <w14:checkbox>
            <w14:checked w14:val="0"/>
            <w14:checkedState w14:val="2612" w14:font="MS Gothic"/>
            <w14:uncheckedState w14:val="2610" w14:font="MS Gothic"/>
          </w14:checkbox>
        </w:sdtPr>
        <w:sdtContent>
          <w:r w:rsidR="006E7DDF">
            <w:rPr>
              <w:rFonts w:ascii="MS Gothic" w:eastAsia="MS Gothic" w:hAnsi="MS Gothic" w:cs="Calibri Light" w:hint="eastAsia"/>
              <w:color w:val="000000"/>
              <w:sz w:val="20"/>
              <w:szCs w:val="20"/>
            </w:rPr>
            <w:t>☐</w:t>
          </w:r>
        </w:sdtContent>
      </w:sdt>
      <w:r w:rsidR="006E7DDF">
        <w:rPr>
          <w:rFonts w:ascii="Arial" w:eastAsia="Webdings" w:hAnsi="Arial" w:cs="Calibri Light"/>
          <w:color w:val="000000"/>
          <w:sz w:val="20"/>
          <w:szCs w:val="20"/>
        </w:rPr>
        <w:t xml:space="preserve">  Sezione 3: </w:t>
      </w:r>
      <w:r w:rsidR="006E7DDF" w:rsidRPr="006E7DDF">
        <w:rPr>
          <w:rFonts w:ascii="Arial" w:eastAsia="Webdings" w:hAnsi="Arial" w:cs="Arial"/>
          <w:color w:val="000000"/>
          <w:sz w:val="20"/>
          <w:szCs w:val="20"/>
        </w:rPr>
        <w:t xml:space="preserve">Intervento educativo a domicilio per persone con disabilità </w:t>
      </w:r>
      <w:r w:rsidR="006E7DDF" w:rsidRPr="006E7DDF">
        <w:rPr>
          <w:rFonts w:ascii="Arial" w:hAnsi="Arial" w:cs="Arial"/>
          <w:sz w:val="20"/>
          <w:szCs w:val="20"/>
        </w:rPr>
        <w:t>(scheda 4.20 Catalogo)</w:t>
      </w:r>
    </w:p>
    <w:p w14:paraId="42B93E33" w14:textId="77777777" w:rsidR="006E7DDF" w:rsidRDefault="006E7DDF">
      <w:pPr>
        <w:pStyle w:val="Standard"/>
        <w:tabs>
          <w:tab w:val="left" w:pos="411"/>
        </w:tabs>
        <w:spacing w:before="112" w:after="156"/>
        <w:ind w:left="429" w:hanging="446"/>
        <w:jc w:val="both"/>
        <w:rPr>
          <w:rFonts w:ascii="Arial" w:hAnsi="Arial"/>
        </w:rPr>
      </w:pPr>
    </w:p>
    <w:p w14:paraId="5957A03E" w14:textId="77777777" w:rsidR="00491BBB" w:rsidRDefault="00897846">
      <w:pPr>
        <w:pStyle w:val="Standard"/>
        <w:tabs>
          <w:tab w:val="left" w:pos="19"/>
        </w:tabs>
        <w:autoSpaceDE w:val="0"/>
        <w:spacing w:after="156" w:line="360" w:lineRule="auto"/>
        <w:ind w:left="-17"/>
        <w:jc w:val="center"/>
        <w:rPr>
          <w:rFonts w:ascii="Arial" w:eastAsia="Webdings" w:hAnsi="Arial" w:cs="Calibri Light"/>
          <w:b/>
          <w:bCs/>
          <w:sz w:val="22"/>
          <w:szCs w:val="22"/>
        </w:rPr>
      </w:pPr>
      <w:r>
        <w:rPr>
          <w:rFonts w:ascii="Arial" w:eastAsia="Webdings" w:hAnsi="Arial" w:cs="Calibri Light"/>
          <w:b/>
          <w:bCs/>
          <w:sz w:val="22"/>
          <w:szCs w:val="22"/>
        </w:rPr>
        <w:t>a tal fine</w:t>
      </w:r>
    </w:p>
    <w:p w14:paraId="11AB6329" w14:textId="77777777" w:rsidR="00491BBB" w:rsidRDefault="00897846">
      <w:pPr>
        <w:pStyle w:val="Textbody"/>
        <w:tabs>
          <w:tab w:val="left" w:pos="-420"/>
          <w:tab w:val="left" w:pos="220"/>
        </w:tabs>
        <w:spacing w:after="156"/>
        <w:ind w:hanging="18"/>
        <w:jc w:val="center"/>
        <w:rPr>
          <w:rFonts w:ascii="Arial" w:eastAsia="Webdings" w:hAnsi="Arial" w:cs="Calibri Light"/>
          <w:b/>
          <w:bCs/>
          <w:sz w:val="22"/>
          <w:szCs w:val="22"/>
        </w:rPr>
      </w:pPr>
      <w:r>
        <w:rPr>
          <w:rFonts w:ascii="Arial" w:eastAsia="Webdings" w:hAnsi="Arial" w:cs="Calibri Light"/>
          <w:b/>
          <w:bCs/>
          <w:sz w:val="22"/>
          <w:szCs w:val="22"/>
        </w:rPr>
        <w:lastRenderedPageBreak/>
        <w:t>DICHIARA</w:t>
      </w:r>
    </w:p>
    <w:p w14:paraId="7707E04D" w14:textId="77777777" w:rsidR="00491BBB" w:rsidRDefault="00897846">
      <w:pPr>
        <w:pStyle w:val="Textbody"/>
        <w:tabs>
          <w:tab w:val="left" w:pos="-420"/>
          <w:tab w:val="left" w:pos="220"/>
        </w:tabs>
        <w:spacing w:after="0"/>
        <w:ind w:hanging="18"/>
        <w:jc w:val="both"/>
        <w:rPr>
          <w:rFonts w:ascii="Arial" w:eastAsia="Microsoft YaHei" w:hAnsi="Arial"/>
          <w:b/>
          <w:bCs/>
          <w:i/>
          <w:iCs/>
          <w:color w:val="000000"/>
          <w:sz w:val="20"/>
          <w:szCs w:val="20"/>
          <w:shd w:val="clear" w:color="auto" w:fill="FFFFFF"/>
        </w:rPr>
      </w:pPr>
      <w:r>
        <w:rPr>
          <w:rFonts w:ascii="Arial" w:eastAsia="Microsoft YaHei" w:hAnsi="Arial"/>
          <w:b/>
          <w:bCs/>
          <w:i/>
          <w:iCs/>
          <w:color w:val="000000"/>
          <w:sz w:val="20"/>
          <w:szCs w:val="20"/>
          <w:shd w:val="clear" w:color="auto" w:fill="FFFFFF"/>
        </w:rPr>
        <w:t>ai sensi degli artt. 46 e 47 del d.P.R. 445/2000, consapevole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w:t>
      </w:r>
    </w:p>
    <w:p w14:paraId="0434E3F6" w14:textId="77777777" w:rsidR="00491BBB" w:rsidRDefault="00491BBB">
      <w:pPr>
        <w:pStyle w:val="Textbody"/>
        <w:tabs>
          <w:tab w:val="left" w:pos="-420"/>
          <w:tab w:val="left" w:pos="220"/>
        </w:tabs>
        <w:spacing w:after="156"/>
        <w:ind w:hanging="18"/>
        <w:rPr>
          <w:rFonts w:ascii="Arial" w:eastAsia="Webdings" w:hAnsi="Arial" w:cs="Calibri Light"/>
          <w:sz w:val="20"/>
          <w:szCs w:val="20"/>
        </w:rPr>
      </w:pPr>
    </w:p>
    <w:p w14:paraId="7C19FCC0" w14:textId="77777777" w:rsidR="00491BBB" w:rsidRDefault="00897846">
      <w:pPr>
        <w:pStyle w:val="Textbody"/>
        <w:tabs>
          <w:tab w:val="left" w:pos="-420"/>
          <w:tab w:val="left" w:pos="220"/>
        </w:tabs>
        <w:spacing w:after="156"/>
        <w:ind w:hanging="18"/>
        <w:rPr>
          <w:rFonts w:ascii="Arial" w:hAnsi="Arial"/>
        </w:rPr>
      </w:pPr>
      <w:r>
        <w:rPr>
          <w:rFonts w:ascii="Arial" w:eastAsia="Webdings" w:hAnsi="Arial" w:cs="Calibri Light"/>
          <w:sz w:val="20"/>
          <w:szCs w:val="20"/>
        </w:rPr>
        <w:t>che il soggetto prestatore rappresentato:</w:t>
      </w:r>
    </w:p>
    <w:p w14:paraId="0C024E49" w14:textId="77777777" w:rsidR="00491BBB" w:rsidRDefault="00897846">
      <w:pPr>
        <w:pStyle w:val="Textbody"/>
        <w:numPr>
          <w:ilvl w:val="0"/>
          <w:numId w:val="2"/>
        </w:numPr>
        <w:tabs>
          <w:tab w:val="left" w:pos="-137"/>
          <w:tab w:val="left" w:pos="569"/>
        </w:tabs>
        <w:spacing w:after="156"/>
        <w:ind w:left="283" w:hanging="283"/>
        <w:jc w:val="both"/>
      </w:pPr>
      <w:r>
        <w:rPr>
          <w:rFonts w:ascii="Arial" w:eastAsia="Webdings" w:hAnsi="Arial" w:cs="Calibri Light"/>
          <w:sz w:val="20"/>
          <w:szCs w:val="20"/>
        </w:rPr>
        <w:t xml:space="preserve">è in possesso dell’autorizzazione e dell’accreditamento definitivi ad operare in ambito socio-assistenziale ai sensi degli artt. 19 e 20 della </w:t>
      </w:r>
      <w:proofErr w:type="spellStart"/>
      <w:r>
        <w:rPr>
          <w:rFonts w:ascii="Arial" w:eastAsia="Webdings" w:hAnsi="Arial" w:cs="Calibri Light"/>
          <w:sz w:val="20"/>
          <w:szCs w:val="20"/>
        </w:rPr>
        <w:t>l.p</w:t>
      </w:r>
      <w:proofErr w:type="spellEnd"/>
      <w:r>
        <w:rPr>
          <w:rFonts w:ascii="Arial" w:eastAsia="Webdings" w:hAnsi="Arial" w:cs="Calibri Light"/>
          <w:sz w:val="20"/>
          <w:szCs w:val="20"/>
        </w:rPr>
        <w:t>. 13/2007 e degli artt. 4 e 6 del Regolamento approvato con D.P.P. 9 aprile 2018, n. 3-78/</w:t>
      </w:r>
      <w:proofErr w:type="spellStart"/>
      <w:r>
        <w:rPr>
          <w:rFonts w:ascii="Arial" w:eastAsia="Webdings" w:hAnsi="Arial" w:cs="Calibri Light"/>
          <w:sz w:val="20"/>
          <w:szCs w:val="20"/>
        </w:rPr>
        <w:t>Leg</w:t>
      </w:r>
      <w:proofErr w:type="spellEnd"/>
      <w:r>
        <w:rPr>
          <w:rFonts w:ascii="Arial" w:eastAsia="Webdings" w:hAnsi="Arial" w:cs="Calibri Light"/>
          <w:sz w:val="20"/>
          <w:szCs w:val="20"/>
        </w:rPr>
        <w:t>, per le seguenti aggregazioni funzionali in ragione del servizio offerto:</w:t>
      </w:r>
    </w:p>
    <w:p w14:paraId="4F81F5CC" w14:textId="6569409F" w:rsidR="00491BBB" w:rsidRDefault="00000000">
      <w:pPr>
        <w:pStyle w:val="Textbody"/>
        <w:tabs>
          <w:tab w:val="left" w:pos="-137"/>
          <w:tab w:val="left" w:pos="569"/>
        </w:tabs>
        <w:spacing w:after="156"/>
        <w:ind w:left="283" w:hanging="283"/>
        <w:jc w:val="both"/>
      </w:pPr>
      <w:sdt>
        <w:sdtPr>
          <w:rPr>
            <w:rFonts w:ascii="Arial" w:eastAsia="Webdings" w:hAnsi="Arial" w:cs="Calibri Light"/>
            <w:sz w:val="20"/>
            <w:szCs w:val="20"/>
          </w:rPr>
          <w:id w:val="1651639295"/>
          <w14:checkbox>
            <w14:checked w14:val="0"/>
            <w14:checkedState w14:val="2612" w14:font="MS Gothic"/>
            <w14:uncheckedState w14:val="2610" w14:font="MS Gothic"/>
          </w14:checkbox>
        </w:sdtPr>
        <w:sdtContent>
          <w:r w:rsidR="00AE7F85">
            <w:rPr>
              <w:rFonts w:ascii="MS Gothic" w:eastAsia="MS Gothic" w:hAnsi="MS Gothic" w:cs="Calibri Light" w:hint="eastAsia"/>
              <w:sz w:val="20"/>
              <w:szCs w:val="20"/>
            </w:rPr>
            <w:t>☐</w:t>
          </w:r>
        </w:sdtContent>
      </w:sdt>
      <w:r w:rsidR="00AE7F85">
        <w:rPr>
          <w:rFonts w:ascii="Arial" w:eastAsia="Webdings" w:hAnsi="Arial" w:cs="Calibri Light"/>
          <w:sz w:val="20"/>
          <w:szCs w:val="20"/>
        </w:rPr>
        <w:t xml:space="preserve"> </w:t>
      </w:r>
      <w:r w:rsidR="00897846">
        <w:rPr>
          <w:rFonts w:ascii="Arial" w:eastAsia="Webdings" w:hAnsi="Arial" w:cs="Calibri Light"/>
          <w:sz w:val="20"/>
          <w:szCs w:val="20"/>
        </w:rPr>
        <w:t>area persone con disabilità – ambito residenziale (per i servizi residenziali di cui all</w:t>
      </w:r>
      <w:r w:rsidR="00AE7F85">
        <w:rPr>
          <w:rFonts w:ascii="Arial" w:eastAsia="Webdings" w:hAnsi="Arial" w:cs="Calibri Light"/>
          <w:sz w:val="20"/>
          <w:szCs w:val="20"/>
        </w:rPr>
        <w:t>a</w:t>
      </w:r>
      <w:r w:rsidR="00897846">
        <w:rPr>
          <w:rFonts w:ascii="Arial" w:eastAsia="Webdings" w:hAnsi="Arial" w:cs="Calibri Light"/>
          <w:sz w:val="20"/>
          <w:szCs w:val="20"/>
        </w:rPr>
        <w:t xml:space="preserve"> Sezion</w:t>
      </w:r>
      <w:r w:rsidR="00AE7F85">
        <w:rPr>
          <w:rFonts w:ascii="Arial" w:eastAsia="Webdings" w:hAnsi="Arial" w:cs="Calibri Light"/>
          <w:sz w:val="20"/>
          <w:szCs w:val="20"/>
        </w:rPr>
        <w:t>e</w:t>
      </w:r>
      <w:r w:rsidR="00897846">
        <w:rPr>
          <w:rFonts w:ascii="Arial" w:eastAsia="Webdings" w:hAnsi="Arial" w:cs="Calibri Light"/>
          <w:sz w:val="20"/>
          <w:szCs w:val="20"/>
        </w:rPr>
        <w:t xml:space="preserve"> 1</w:t>
      </w:r>
      <w:r w:rsidR="00AE7F85">
        <w:rPr>
          <w:rFonts w:ascii="Arial" w:eastAsia="Webdings" w:hAnsi="Arial" w:cs="Calibri Light"/>
          <w:sz w:val="20"/>
          <w:szCs w:val="20"/>
        </w:rPr>
        <w:t xml:space="preserve"> </w:t>
      </w:r>
      <w:r w:rsidR="00897846">
        <w:rPr>
          <w:rFonts w:ascii="Arial" w:eastAsia="Webdings" w:hAnsi="Arial" w:cs="Calibri Light"/>
          <w:sz w:val="20"/>
          <w:szCs w:val="20"/>
        </w:rPr>
        <w:t>dell’Elenco)</w:t>
      </w:r>
    </w:p>
    <w:p w14:paraId="47BF848D" w14:textId="4EAEA985" w:rsidR="00491BBB" w:rsidRDefault="00000000">
      <w:pPr>
        <w:pStyle w:val="Textbody"/>
        <w:tabs>
          <w:tab w:val="left" w:pos="-137"/>
          <w:tab w:val="left" w:pos="569"/>
        </w:tabs>
        <w:spacing w:after="156"/>
        <w:ind w:left="283" w:hanging="283"/>
        <w:jc w:val="both"/>
        <w:rPr>
          <w:rFonts w:ascii="Arial" w:eastAsia="Webdings" w:hAnsi="Arial" w:cs="Calibri Light"/>
          <w:sz w:val="20"/>
          <w:szCs w:val="20"/>
        </w:rPr>
      </w:pPr>
      <w:sdt>
        <w:sdtPr>
          <w:rPr>
            <w:rFonts w:ascii="Arial" w:eastAsia="Webdings" w:hAnsi="Arial" w:cs="Calibri Light"/>
            <w:sz w:val="20"/>
            <w:szCs w:val="20"/>
          </w:rPr>
          <w:id w:val="-2137097648"/>
          <w14:checkbox>
            <w14:checked w14:val="0"/>
            <w14:checkedState w14:val="2612" w14:font="MS Gothic"/>
            <w14:uncheckedState w14:val="2610" w14:font="MS Gothic"/>
          </w14:checkbox>
        </w:sdtPr>
        <w:sdtContent>
          <w:r w:rsidR="00AE7F85">
            <w:rPr>
              <w:rFonts w:ascii="MS Gothic" w:eastAsia="MS Gothic" w:hAnsi="MS Gothic" w:cs="Calibri Light" w:hint="eastAsia"/>
              <w:sz w:val="20"/>
              <w:szCs w:val="20"/>
            </w:rPr>
            <w:t>☐</w:t>
          </w:r>
        </w:sdtContent>
      </w:sdt>
      <w:r w:rsidR="00AE7F85">
        <w:rPr>
          <w:rFonts w:ascii="Arial" w:eastAsia="Webdings" w:hAnsi="Arial" w:cs="Calibri Light"/>
          <w:sz w:val="20"/>
          <w:szCs w:val="20"/>
        </w:rPr>
        <w:t xml:space="preserve"> </w:t>
      </w:r>
      <w:r w:rsidR="00897846">
        <w:rPr>
          <w:rFonts w:ascii="Arial" w:eastAsia="Webdings" w:hAnsi="Arial" w:cs="Calibri Light"/>
          <w:sz w:val="20"/>
          <w:szCs w:val="20"/>
        </w:rPr>
        <w:t xml:space="preserve">area persone con disabilità – ambito semiresidenziale (per i servizi semiresidenziali di cui alla Sezione </w:t>
      </w:r>
      <w:r w:rsidR="00AE7F85">
        <w:rPr>
          <w:rFonts w:ascii="Arial" w:eastAsia="Webdings" w:hAnsi="Arial" w:cs="Calibri Light"/>
          <w:sz w:val="20"/>
          <w:szCs w:val="20"/>
        </w:rPr>
        <w:t>2</w:t>
      </w:r>
      <w:r w:rsidR="00897846">
        <w:rPr>
          <w:rFonts w:ascii="Arial" w:eastAsia="Webdings" w:hAnsi="Arial" w:cs="Calibri Light"/>
          <w:sz w:val="20"/>
          <w:szCs w:val="20"/>
        </w:rPr>
        <w:t xml:space="preserve"> dell’Elenco)</w:t>
      </w:r>
    </w:p>
    <w:p w14:paraId="65F833AB" w14:textId="133A2BBB" w:rsidR="00AE7F85" w:rsidRDefault="00000000" w:rsidP="00AE7F85">
      <w:pPr>
        <w:pStyle w:val="Textbody"/>
        <w:tabs>
          <w:tab w:val="left" w:pos="-137"/>
          <w:tab w:val="left" w:pos="569"/>
        </w:tabs>
        <w:spacing w:after="156"/>
        <w:ind w:left="283" w:hanging="283"/>
        <w:jc w:val="both"/>
        <w:rPr>
          <w:rFonts w:ascii="Arial" w:eastAsia="Webdings" w:hAnsi="Arial" w:cs="Calibri Light"/>
          <w:sz w:val="20"/>
          <w:szCs w:val="20"/>
        </w:rPr>
      </w:pPr>
      <w:sdt>
        <w:sdtPr>
          <w:rPr>
            <w:rFonts w:ascii="Arial" w:eastAsia="Webdings" w:hAnsi="Arial" w:cs="Calibri Light"/>
            <w:sz w:val="20"/>
            <w:szCs w:val="20"/>
          </w:rPr>
          <w:id w:val="-433747301"/>
          <w14:checkbox>
            <w14:checked w14:val="0"/>
            <w14:checkedState w14:val="2612" w14:font="MS Gothic"/>
            <w14:uncheckedState w14:val="2610" w14:font="MS Gothic"/>
          </w14:checkbox>
        </w:sdtPr>
        <w:sdtContent>
          <w:r w:rsidR="00AE7F85">
            <w:rPr>
              <w:rFonts w:ascii="MS Gothic" w:eastAsia="MS Gothic" w:hAnsi="MS Gothic" w:cs="Calibri Light" w:hint="eastAsia"/>
              <w:sz w:val="20"/>
              <w:szCs w:val="20"/>
            </w:rPr>
            <w:t>☐</w:t>
          </w:r>
        </w:sdtContent>
      </w:sdt>
      <w:r w:rsidR="00AE7F85">
        <w:rPr>
          <w:rFonts w:ascii="Arial" w:eastAsia="Webdings" w:hAnsi="Arial" w:cs="Calibri Light"/>
          <w:sz w:val="20"/>
          <w:szCs w:val="20"/>
        </w:rPr>
        <w:t xml:space="preserve"> area persone con disabilità – ambito domiciliare e di contesto (per i servizi di cui alla Sezione 3 dell’Elenco)</w:t>
      </w:r>
    </w:p>
    <w:p w14:paraId="194CEF37" w14:textId="44E0A5C4" w:rsidR="00491BBB" w:rsidRDefault="00897846">
      <w:pPr>
        <w:pStyle w:val="Textbody"/>
        <w:numPr>
          <w:ilvl w:val="0"/>
          <w:numId w:val="3"/>
        </w:numPr>
        <w:tabs>
          <w:tab w:val="left" w:pos="343"/>
        </w:tabs>
        <w:spacing w:before="113" w:after="119" w:line="276" w:lineRule="auto"/>
        <w:ind w:left="283" w:hanging="283"/>
        <w:jc w:val="both"/>
        <w:rPr>
          <w:rFonts w:ascii="Arial" w:eastAsia="Webdings" w:hAnsi="Arial" w:cs="Calibri Light"/>
          <w:sz w:val="20"/>
          <w:szCs w:val="20"/>
        </w:rPr>
      </w:pPr>
      <w:bookmarkStart w:id="0" w:name="docs-internal-guid-b1ee7ae1-7fff-017a-e0"/>
      <w:bookmarkEnd w:id="0"/>
      <w:r>
        <w:rPr>
          <w:rFonts w:ascii="Arial" w:eastAsia="Webdings" w:hAnsi="Arial" w:cs="Calibri Light"/>
          <w:color w:val="000000"/>
          <w:sz w:val="20"/>
          <w:szCs w:val="20"/>
          <w:shd w:val="clear" w:color="auto" w:fill="FFFFFF"/>
          <w:lang w:eastAsia="en-US"/>
        </w:rPr>
        <w:t>accetta le condizioni del servizio come riportate nell’Avviso</w:t>
      </w:r>
      <w:r>
        <w:rPr>
          <w:rFonts w:ascii="Arial" w:eastAsia="Webdings" w:hAnsi="Arial" w:cs="Calibri Light"/>
          <w:color w:val="000000"/>
          <w:sz w:val="20"/>
          <w:szCs w:val="20"/>
          <w:lang w:eastAsia="en-US"/>
        </w:rPr>
        <w:t xml:space="preserve"> </w:t>
      </w:r>
      <w:r>
        <w:rPr>
          <w:rFonts w:ascii="Arial" w:eastAsia="Webdings" w:hAnsi="Arial" w:cs="Calibri Light"/>
          <w:color w:val="000000"/>
          <w:sz w:val="20"/>
          <w:szCs w:val="20"/>
          <w:shd w:val="clear" w:color="auto" w:fill="FFFFFF"/>
          <w:lang w:eastAsia="en-US"/>
        </w:rPr>
        <w:t xml:space="preserve">e nello schema di convenzione (Allegato </w:t>
      </w:r>
      <w:r w:rsidR="00AE7F85">
        <w:rPr>
          <w:rFonts w:ascii="Arial" w:eastAsia="Webdings" w:hAnsi="Arial" w:cs="Calibri Light"/>
          <w:color w:val="000000"/>
          <w:sz w:val="20"/>
          <w:szCs w:val="20"/>
          <w:shd w:val="clear" w:color="auto" w:fill="FFFFFF"/>
          <w:lang w:eastAsia="en-US"/>
        </w:rPr>
        <w:t>A</w:t>
      </w:r>
      <w:r>
        <w:rPr>
          <w:rFonts w:ascii="Arial" w:eastAsia="Webdings" w:hAnsi="Arial" w:cs="Calibri Light"/>
          <w:color w:val="000000"/>
          <w:sz w:val="20"/>
          <w:szCs w:val="20"/>
          <w:shd w:val="clear" w:color="auto" w:fill="FFFFFF"/>
          <w:lang w:eastAsia="en-US"/>
        </w:rPr>
        <w:t>1 all’Avviso);</w:t>
      </w:r>
    </w:p>
    <w:p w14:paraId="3781CA3A" w14:textId="77777777" w:rsidR="00491BBB" w:rsidRDefault="00897846">
      <w:pPr>
        <w:pStyle w:val="Textbody"/>
        <w:numPr>
          <w:ilvl w:val="0"/>
          <w:numId w:val="3"/>
        </w:numPr>
        <w:tabs>
          <w:tab w:val="left" w:pos="343"/>
        </w:tabs>
        <w:spacing w:before="113" w:after="119" w:line="276" w:lineRule="auto"/>
        <w:ind w:left="283" w:hanging="283"/>
        <w:jc w:val="both"/>
        <w:rPr>
          <w:rFonts w:ascii="Arial" w:eastAsia="Webdings" w:hAnsi="Arial" w:cs="Calibri Light"/>
          <w:sz w:val="20"/>
          <w:szCs w:val="20"/>
        </w:rPr>
      </w:pPr>
      <w:r>
        <w:rPr>
          <w:rFonts w:ascii="Arial" w:eastAsia="Webdings" w:hAnsi="Arial" w:cs="Calibri Light"/>
          <w:color w:val="000000"/>
          <w:sz w:val="20"/>
          <w:szCs w:val="20"/>
          <w:shd w:val="clear" w:color="auto" w:fill="FFFFFF"/>
        </w:rPr>
        <w:t>accetta gli obblighi previsti dallo schema di convenzione;</w:t>
      </w:r>
    </w:p>
    <w:p w14:paraId="0937E439" w14:textId="77777777" w:rsidR="00491BBB" w:rsidRDefault="00897846">
      <w:pPr>
        <w:pStyle w:val="Textbody"/>
        <w:numPr>
          <w:ilvl w:val="0"/>
          <w:numId w:val="3"/>
        </w:numPr>
        <w:tabs>
          <w:tab w:val="left" w:pos="343"/>
        </w:tabs>
        <w:spacing w:before="113" w:after="119" w:line="276" w:lineRule="auto"/>
        <w:ind w:left="283" w:hanging="283"/>
        <w:jc w:val="both"/>
        <w:rPr>
          <w:rFonts w:ascii="Arial" w:eastAsia="Webdings" w:hAnsi="Arial" w:cs="Calibri Light"/>
          <w:sz w:val="20"/>
          <w:szCs w:val="20"/>
        </w:rPr>
      </w:pPr>
      <w:r>
        <w:rPr>
          <w:rFonts w:ascii="Arial" w:eastAsia="Webdings" w:hAnsi="Arial" w:cs="Calibri Light"/>
          <w:color w:val="000000"/>
          <w:sz w:val="20"/>
          <w:szCs w:val="20"/>
          <w:shd w:val="clear" w:color="auto" w:fill="FFFFFF"/>
        </w:rPr>
        <w:t xml:space="preserve">accetta il sistema tariffario indicato </w:t>
      </w:r>
      <w:r w:rsidRPr="007333A9">
        <w:rPr>
          <w:rFonts w:ascii="Arial" w:eastAsia="Webdings" w:hAnsi="Arial" w:cs="Calibri Light"/>
          <w:color w:val="000000"/>
          <w:sz w:val="20"/>
          <w:szCs w:val="20"/>
          <w:shd w:val="clear" w:color="auto" w:fill="FFFFFF"/>
        </w:rPr>
        <w:t>all’art.</w:t>
      </w:r>
      <w:r w:rsidRPr="007333A9">
        <w:rPr>
          <w:rFonts w:ascii="Arial" w:eastAsia="Webdings" w:hAnsi="Arial" w:cs="Calibri Light"/>
          <w:color w:val="000000"/>
          <w:sz w:val="20"/>
          <w:szCs w:val="20"/>
        </w:rPr>
        <w:t xml:space="preserve"> 9</w:t>
      </w:r>
      <w:r>
        <w:rPr>
          <w:rFonts w:ascii="Arial" w:eastAsia="Webdings" w:hAnsi="Arial" w:cs="Calibri Light"/>
          <w:color w:val="000000"/>
          <w:sz w:val="20"/>
          <w:szCs w:val="20"/>
        </w:rPr>
        <w:t xml:space="preserve"> dell’Avviso;</w:t>
      </w:r>
    </w:p>
    <w:p w14:paraId="403B0752" w14:textId="012BE5F9" w:rsidR="00491BBB" w:rsidRDefault="00897846">
      <w:pPr>
        <w:pStyle w:val="Textbody"/>
        <w:numPr>
          <w:ilvl w:val="0"/>
          <w:numId w:val="3"/>
        </w:numPr>
        <w:tabs>
          <w:tab w:val="left" w:pos="343"/>
        </w:tabs>
        <w:spacing w:before="113" w:after="119" w:line="276" w:lineRule="auto"/>
        <w:ind w:left="283" w:hanging="283"/>
        <w:jc w:val="both"/>
        <w:rPr>
          <w:rFonts w:ascii="Arial" w:eastAsia="Webdings" w:hAnsi="Arial" w:cs="Calibri Light"/>
          <w:color w:val="000000"/>
          <w:sz w:val="20"/>
          <w:szCs w:val="20"/>
          <w:shd w:val="clear" w:color="auto" w:fill="FFFFFF"/>
        </w:rPr>
      </w:pPr>
      <w:r>
        <w:rPr>
          <w:rFonts w:ascii="Arial" w:eastAsia="Webdings" w:hAnsi="Arial" w:cs="Calibri Light"/>
          <w:color w:val="000000"/>
          <w:sz w:val="20"/>
          <w:szCs w:val="20"/>
        </w:rPr>
        <w:t>dispone in quanto proprietario, usufruttuario, locatario o in virtù di altro valido titolo giuridico, di una o più strutture site sul territorio provinciale idonee a svolgere i servizi</w:t>
      </w:r>
      <w:r w:rsidR="00AE7F85">
        <w:rPr>
          <w:rFonts w:ascii="Arial" w:eastAsia="Webdings" w:hAnsi="Arial" w:cs="Calibri Light"/>
          <w:color w:val="000000"/>
          <w:sz w:val="20"/>
          <w:szCs w:val="20"/>
        </w:rPr>
        <w:t xml:space="preserve"> residenziali </w:t>
      </w:r>
      <w:r>
        <w:rPr>
          <w:rFonts w:ascii="Arial" w:eastAsia="Webdings" w:hAnsi="Arial" w:cs="Calibri Light"/>
          <w:color w:val="000000"/>
          <w:sz w:val="20"/>
          <w:szCs w:val="20"/>
        </w:rPr>
        <w:t>semiresidenzial</w:t>
      </w:r>
      <w:r w:rsidR="00AE7F85">
        <w:rPr>
          <w:rFonts w:ascii="Arial" w:eastAsia="Webdings" w:hAnsi="Arial" w:cs="Calibri Light"/>
          <w:color w:val="000000"/>
          <w:sz w:val="20"/>
          <w:szCs w:val="20"/>
        </w:rPr>
        <w:t>i</w:t>
      </w:r>
      <w:r w:rsidR="007333A9">
        <w:rPr>
          <w:rFonts w:ascii="Arial" w:eastAsia="Webdings" w:hAnsi="Arial" w:cs="Calibri Light"/>
          <w:color w:val="000000"/>
          <w:sz w:val="20"/>
          <w:szCs w:val="20"/>
        </w:rPr>
        <w:t xml:space="preserve"> e domiciliari e di contesto</w:t>
      </w:r>
      <w:r>
        <w:rPr>
          <w:rFonts w:ascii="Arial" w:eastAsia="Webdings" w:hAnsi="Arial" w:cs="Calibri Light"/>
          <w:color w:val="000000"/>
          <w:sz w:val="20"/>
          <w:szCs w:val="20"/>
        </w:rPr>
        <w:t>, come dettagliatamente indicato nella scheda strutture in disponibilità sul territorio provinciale (</w:t>
      </w:r>
      <w:r w:rsidR="00AA4029">
        <w:rPr>
          <w:rFonts w:ascii="Arial" w:eastAsia="Webdings" w:hAnsi="Arial" w:cs="Calibri Light"/>
          <w:color w:val="000000"/>
          <w:sz w:val="20"/>
          <w:szCs w:val="20"/>
        </w:rPr>
        <w:t>A</w:t>
      </w:r>
      <w:r>
        <w:rPr>
          <w:rFonts w:ascii="Arial" w:eastAsia="Webdings" w:hAnsi="Arial" w:cs="Calibri Light"/>
          <w:color w:val="000000"/>
          <w:sz w:val="20"/>
          <w:szCs w:val="20"/>
        </w:rPr>
        <w:t xml:space="preserve">llegato </w:t>
      </w:r>
      <w:r w:rsidR="007333A9">
        <w:rPr>
          <w:rFonts w:ascii="Arial" w:eastAsia="Webdings" w:hAnsi="Arial" w:cs="Calibri Light"/>
          <w:color w:val="000000"/>
          <w:sz w:val="20"/>
          <w:szCs w:val="20"/>
        </w:rPr>
        <w:t>B2 della domanda</w:t>
      </w:r>
      <w:r>
        <w:rPr>
          <w:rFonts w:ascii="Arial" w:eastAsia="Webdings" w:hAnsi="Arial" w:cs="Calibri Light"/>
          <w:color w:val="000000"/>
          <w:sz w:val="20"/>
          <w:szCs w:val="20"/>
        </w:rPr>
        <w:t>);</w:t>
      </w:r>
    </w:p>
    <w:p w14:paraId="33949980" w14:textId="6AD85CB9" w:rsidR="00491BBB" w:rsidRDefault="00897846">
      <w:pPr>
        <w:pStyle w:val="Textbody"/>
        <w:numPr>
          <w:ilvl w:val="0"/>
          <w:numId w:val="3"/>
        </w:numPr>
        <w:tabs>
          <w:tab w:val="left" w:pos="343"/>
        </w:tabs>
        <w:spacing w:before="113" w:after="119" w:line="276" w:lineRule="auto"/>
        <w:ind w:left="283" w:hanging="283"/>
        <w:jc w:val="both"/>
        <w:rPr>
          <w:rFonts w:ascii="Arial" w:eastAsia="Webdings" w:hAnsi="Arial" w:cs="Calibri Light"/>
          <w:color w:val="000000"/>
          <w:sz w:val="20"/>
          <w:szCs w:val="20"/>
          <w:shd w:val="clear" w:color="auto" w:fill="FFFFFF"/>
        </w:rPr>
      </w:pPr>
      <w:r>
        <w:rPr>
          <w:rFonts w:ascii="Arial" w:eastAsia="Webdings" w:hAnsi="Arial" w:cs="Calibri Light"/>
          <w:color w:val="000000"/>
          <w:sz w:val="20"/>
          <w:szCs w:val="20"/>
          <w:shd w:val="clear" w:color="auto" w:fill="FFFFFF"/>
        </w:rPr>
        <w:t xml:space="preserve">è disponibile ad utilizzare strumenti per il monitoraggio e la valutazione degli interventi offerti, anche con il coinvolgimento dei beneficiari e delle loro famiglie, condivisi con il </w:t>
      </w:r>
      <w:r w:rsidR="00AA4029">
        <w:rPr>
          <w:rFonts w:ascii="Arial" w:eastAsia="Webdings" w:hAnsi="Arial" w:cs="Calibri Light"/>
          <w:color w:val="000000"/>
          <w:sz w:val="20"/>
          <w:szCs w:val="20"/>
          <w:shd w:val="clear" w:color="auto" w:fill="FFFFFF"/>
        </w:rPr>
        <w:t>Settore</w:t>
      </w:r>
      <w:r>
        <w:rPr>
          <w:rFonts w:ascii="Arial" w:eastAsia="Webdings" w:hAnsi="Arial" w:cs="Calibri Light"/>
          <w:color w:val="000000"/>
          <w:sz w:val="20"/>
          <w:szCs w:val="20"/>
          <w:shd w:val="clear" w:color="auto" w:fill="FFFFFF"/>
        </w:rPr>
        <w:t xml:space="preserve"> sociale</w:t>
      </w:r>
      <w:r w:rsidR="00AA4029">
        <w:rPr>
          <w:rFonts w:ascii="Arial" w:eastAsia="Webdings" w:hAnsi="Arial" w:cs="Calibri Light"/>
          <w:color w:val="000000"/>
          <w:sz w:val="20"/>
          <w:szCs w:val="20"/>
          <w:shd w:val="clear" w:color="auto" w:fill="FFFFFF"/>
        </w:rPr>
        <w:t xml:space="preserve"> della Comunità di Primiero</w:t>
      </w:r>
      <w:r>
        <w:rPr>
          <w:rFonts w:ascii="Arial" w:eastAsia="Webdings" w:hAnsi="Arial" w:cs="Calibri Light"/>
          <w:color w:val="000000"/>
          <w:sz w:val="20"/>
          <w:szCs w:val="20"/>
          <w:shd w:val="clear" w:color="auto" w:fill="FFFFFF"/>
        </w:rPr>
        <w:t>;</w:t>
      </w:r>
    </w:p>
    <w:p w14:paraId="66D18CA1" w14:textId="19A4F8E0" w:rsidR="00491BBB" w:rsidRDefault="00897846">
      <w:pPr>
        <w:numPr>
          <w:ilvl w:val="0"/>
          <w:numId w:val="3"/>
        </w:numPr>
        <w:tabs>
          <w:tab w:val="left" w:pos="343"/>
        </w:tabs>
        <w:spacing w:before="112" w:line="276" w:lineRule="auto"/>
        <w:ind w:left="283" w:hanging="283"/>
        <w:jc w:val="both"/>
        <w:rPr>
          <w:rFonts w:ascii="Arial" w:eastAsia="Wingdings" w:hAnsi="Arial" w:cs="Arial"/>
          <w:color w:val="000000"/>
          <w:sz w:val="20"/>
          <w:szCs w:val="20"/>
        </w:rPr>
      </w:pPr>
      <w:r>
        <w:rPr>
          <w:rFonts w:ascii="Arial" w:eastAsia="Wingdings" w:hAnsi="Arial" w:cs="Arial"/>
          <w:color w:val="000000"/>
          <w:sz w:val="20"/>
          <w:szCs w:val="20"/>
        </w:rPr>
        <w:t>si impegna a fornire al</w:t>
      </w:r>
      <w:r w:rsidR="00AA4029">
        <w:rPr>
          <w:rFonts w:ascii="Arial" w:eastAsia="Wingdings" w:hAnsi="Arial" w:cs="Arial"/>
          <w:color w:val="000000"/>
          <w:sz w:val="20"/>
          <w:szCs w:val="20"/>
        </w:rPr>
        <w:t xml:space="preserve">la Comunità di Primiero </w:t>
      </w:r>
      <w:r>
        <w:rPr>
          <w:rFonts w:ascii="Arial" w:eastAsia="Wingdings" w:hAnsi="Arial" w:cs="Arial"/>
          <w:color w:val="000000"/>
          <w:sz w:val="20"/>
          <w:szCs w:val="20"/>
        </w:rPr>
        <w:t>tutte le informazioni necessarie alle verifiche della sussistenza dei requisiti richiesti e dell’adempimento degli obblighi previsti dalla Convenzione;</w:t>
      </w:r>
    </w:p>
    <w:p w14:paraId="100CE11F" w14:textId="77777777" w:rsidR="00491BBB" w:rsidRDefault="00897846">
      <w:pPr>
        <w:pStyle w:val="Textbody"/>
        <w:numPr>
          <w:ilvl w:val="0"/>
          <w:numId w:val="3"/>
        </w:numPr>
        <w:tabs>
          <w:tab w:val="left" w:pos="343"/>
        </w:tabs>
        <w:spacing w:before="112" w:after="0" w:line="276" w:lineRule="auto"/>
        <w:ind w:left="283" w:hanging="283"/>
        <w:jc w:val="both"/>
        <w:rPr>
          <w:rFonts w:ascii="Arial" w:hAnsi="Arial"/>
        </w:rPr>
      </w:pPr>
      <w:r>
        <w:rPr>
          <w:rFonts w:ascii="Arial" w:eastAsia="Webdings" w:hAnsi="Arial" w:cs="Calibri Light"/>
          <w:sz w:val="20"/>
          <w:szCs w:val="20"/>
          <w:lang w:eastAsia="en-US"/>
        </w:rPr>
        <w:t>ha ricevuto e preso visione dell'</w:t>
      </w:r>
      <w:r>
        <w:rPr>
          <w:rFonts w:ascii="Arial" w:eastAsia="Webdings" w:hAnsi="Arial" w:cs="Calibri Light"/>
          <w:i/>
          <w:iCs/>
          <w:sz w:val="20"/>
          <w:szCs w:val="20"/>
          <w:lang w:eastAsia="en-US"/>
        </w:rPr>
        <w:t>Informativa sul trattamento dei dati personali</w:t>
      </w:r>
      <w:r>
        <w:rPr>
          <w:rFonts w:ascii="Arial" w:eastAsia="Webdings" w:hAnsi="Arial" w:cs="Calibri Light"/>
          <w:sz w:val="20"/>
          <w:szCs w:val="20"/>
          <w:lang w:eastAsia="en-US"/>
        </w:rPr>
        <w:t xml:space="preserve"> ai sensi degli artt. 13 e 14 del Regolamento UE n. 2016/679 in calce alla presente;</w:t>
      </w:r>
    </w:p>
    <w:p w14:paraId="59251390" w14:textId="6EF3068E" w:rsidR="00491BBB" w:rsidRDefault="00897846">
      <w:pPr>
        <w:pStyle w:val="Textbody"/>
        <w:numPr>
          <w:ilvl w:val="0"/>
          <w:numId w:val="3"/>
        </w:numPr>
        <w:tabs>
          <w:tab w:val="left" w:pos="343"/>
        </w:tabs>
        <w:spacing w:before="112" w:after="0" w:line="276" w:lineRule="auto"/>
        <w:ind w:left="283" w:hanging="283"/>
        <w:jc w:val="both"/>
        <w:rPr>
          <w:rFonts w:ascii="Arial" w:eastAsia="Webdings" w:hAnsi="Arial" w:cs="Calibri Light"/>
          <w:sz w:val="20"/>
          <w:szCs w:val="20"/>
          <w:lang w:eastAsia="en-US"/>
        </w:rPr>
      </w:pPr>
      <w:r>
        <w:rPr>
          <w:rFonts w:ascii="Arial" w:eastAsia="Webdings" w:hAnsi="Arial" w:cs="Calibri Light"/>
          <w:sz w:val="20"/>
          <w:szCs w:val="20"/>
          <w:lang w:eastAsia="en-US"/>
        </w:rPr>
        <w:t>applica la seguente aliquota IVA al servizio in oggetto:</w:t>
      </w:r>
      <w:r w:rsidR="009F6FF9">
        <w:rPr>
          <w:rFonts w:ascii="Arial" w:eastAsia="Webdings" w:hAnsi="Arial" w:cs="Calibri Light"/>
          <w:sz w:val="20"/>
          <w:szCs w:val="20"/>
          <w:lang w:eastAsia="en-US"/>
        </w:rPr>
        <w:t xml:space="preserve"> __</w:t>
      </w:r>
      <w:proofErr w:type="gramStart"/>
      <w:r>
        <w:rPr>
          <w:rFonts w:ascii="Arial" w:eastAsia="Webdings" w:hAnsi="Arial" w:cs="Calibri Light"/>
          <w:sz w:val="20"/>
          <w:szCs w:val="20"/>
          <w:lang w:eastAsia="en-US"/>
        </w:rPr>
        <w:t>%  o</w:t>
      </w:r>
      <w:proofErr w:type="gramEnd"/>
      <w:r>
        <w:rPr>
          <w:rFonts w:ascii="Arial" w:eastAsia="Webdings" w:hAnsi="Arial" w:cs="Calibri Light"/>
          <w:sz w:val="20"/>
          <w:szCs w:val="20"/>
          <w:lang w:eastAsia="en-US"/>
        </w:rPr>
        <w:t xml:space="preserve"> indicare gli estremi per l’esenzione o la non assoggettabilità</w:t>
      </w:r>
      <w:r w:rsidR="007333A9">
        <w:rPr>
          <w:rFonts w:ascii="Arial" w:eastAsia="Webdings" w:hAnsi="Arial" w:cs="Calibri Light"/>
          <w:sz w:val="20"/>
          <w:szCs w:val="20"/>
          <w:lang w:eastAsia="en-US"/>
        </w:rPr>
        <w:t>: __________________________________________________________________</w:t>
      </w:r>
      <w:r>
        <w:rPr>
          <w:rFonts w:ascii="Arial" w:eastAsia="Webdings" w:hAnsi="Arial" w:cs="Calibri Light"/>
          <w:sz w:val="20"/>
          <w:szCs w:val="20"/>
          <w:lang w:eastAsia="en-US"/>
        </w:rPr>
        <w:t>;</w:t>
      </w:r>
    </w:p>
    <w:p w14:paraId="7E6C6914" w14:textId="5B8BEB31" w:rsidR="00491BBB" w:rsidRDefault="00897846">
      <w:pPr>
        <w:pStyle w:val="Textbody"/>
        <w:numPr>
          <w:ilvl w:val="0"/>
          <w:numId w:val="3"/>
        </w:numPr>
        <w:tabs>
          <w:tab w:val="left" w:pos="343"/>
        </w:tabs>
        <w:spacing w:before="112" w:after="0" w:line="276" w:lineRule="auto"/>
        <w:ind w:left="283" w:hanging="283"/>
        <w:jc w:val="both"/>
        <w:rPr>
          <w:rFonts w:ascii="Arial" w:eastAsia="Webdings" w:hAnsi="Arial" w:cs="Calibri Light"/>
          <w:sz w:val="20"/>
          <w:szCs w:val="20"/>
          <w:lang w:eastAsia="en-US"/>
        </w:rPr>
      </w:pPr>
      <w:r>
        <w:rPr>
          <w:rFonts w:ascii="Arial" w:eastAsia="Webdings" w:hAnsi="Arial" w:cs="Calibri Light"/>
          <w:sz w:val="20"/>
          <w:szCs w:val="20"/>
          <w:lang w:eastAsia="en-US" w:bidi="ar-SA"/>
        </w:rPr>
        <w:t xml:space="preserve">è edotto degli obblighi derivanti dal Codice di Comportamento dei dipendenti </w:t>
      </w:r>
      <w:r w:rsidR="009F6FF9">
        <w:rPr>
          <w:rFonts w:ascii="Arial" w:eastAsia="Webdings" w:hAnsi="Arial" w:cs="Calibri Light"/>
          <w:sz w:val="20"/>
          <w:szCs w:val="20"/>
          <w:lang w:eastAsia="en-US" w:bidi="ar-SA"/>
        </w:rPr>
        <w:t>della Comunità di Primiero</w:t>
      </w:r>
      <w:r>
        <w:rPr>
          <w:rFonts w:ascii="Arial" w:eastAsia="Webdings" w:hAnsi="Arial" w:cs="Calibri Light"/>
          <w:sz w:val="20"/>
          <w:szCs w:val="20"/>
          <w:lang w:eastAsia="en-US" w:bidi="ar-SA"/>
        </w:rPr>
        <w:t xml:space="preserve"> da ultimo modificato con </w:t>
      </w:r>
      <w:r w:rsidR="009F6FF9">
        <w:rPr>
          <w:rFonts w:ascii="Arial" w:eastAsia="Webdings" w:hAnsi="Arial" w:cs="Calibri Light"/>
          <w:sz w:val="20"/>
          <w:szCs w:val="20"/>
          <w:lang w:eastAsia="en-US" w:bidi="ar-SA"/>
        </w:rPr>
        <w:t>Atto del Presidente n. 41</w:t>
      </w:r>
      <w:r>
        <w:rPr>
          <w:rFonts w:ascii="Arial" w:eastAsia="Webdings" w:hAnsi="Arial" w:cs="Calibri Light"/>
          <w:sz w:val="20"/>
          <w:szCs w:val="20"/>
          <w:lang w:eastAsia="en-US" w:bidi="ar-SA"/>
        </w:rPr>
        <w:t xml:space="preserve"> </w:t>
      </w:r>
      <w:r w:rsidR="007333A9">
        <w:rPr>
          <w:rFonts w:ascii="Arial" w:eastAsia="Webdings" w:hAnsi="Arial" w:cs="Calibri Light"/>
          <w:sz w:val="20"/>
          <w:szCs w:val="20"/>
          <w:lang w:eastAsia="en-US" w:bidi="ar-SA"/>
        </w:rPr>
        <w:t xml:space="preserve">del </w:t>
      </w:r>
      <w:r>
        <w:rPr>
          <w:rFonts w:ascii="Arial" w:eastAsia="Webdings" w:hAnsi="Arial" w:cs="Calibri Light"/>
          <w:sz w:val="20"/>
          <w:szCs w:val="20"/>
          <w:lang w:eastAsia="en-US" w:bidi="ar-SA"/>
        </w:rPr>
        <w:t>2</w:t>
      </w:r>
      <w:r w:rsidR="009F6FF9">
        <w:rPr>
          <w:rFonts w:ascii="Arial" w:eastAsia="Webdings" w:hAnsi="Arial" w:cs="Calibri Light"/>
          <w:sz w:val="20"/>
          <w:szCs w:val="20"/>
          <w:lang w:eastAsia="en-US" w:bidi="ar-SA"/>
        </w:rPr>
        <w:t>8</w:t>
      </w:r>
      <w:r>
        <w:rPr>
          <w:rFonts w:ascii="Arial" w:eastAsia="Webdings" w:hAnsi="Arial" w:cs="Calibri Light"/>
          <w:sz w:val="20"/>
          <w:szCs w:val="20"/>
          <w:lang w:eastAsia="en-US" w:bidi="ar-SA"/>
        </w:rPr>
        <w:t xml:space="preserve">.12.2022 (rinvenibile sul sito dell'Amministrazione </w:t>
      </w:r>
      <w:r w:rsidR="009F6FF9">
        <w:rPr>
          <w:rFonts w:ascii="Arial" w:eastAsia="Webdings" w:hAnsi="Arial" w:cs="Calibri Light"/>
          <w:sz w:val="20"/>
          <w:szCs w:val="20"/>
          <w:lang w:eastAsia="en-US" w:bidi="ar-SA"/>
        </w:rPr>
        <w:t xml:space="preserve">al seguente </w:t>
      </w:r>
      <w:hyperlink r:id="rId7" w:history="1">
        <w:r w:rsidR="009F6FF9" w:rsidRPr="009F6FF9">
          <w:rPr>
            <w:rStyle w:val="Collegamentoipertestuale"/>
            <w:rFonts w:ascii="Arial" w:eastAsia="Webdings" w:hAnsi="Arial" w:cs="Calibri Light"/>
            <w:sz w:val="20"/>
            <w:szCs w:val="20"/>
            <w:lang w:eastAsia="en-US" w:bidi="ar-SA"/>
          </w:rPr>
          <w:t>link</w:t>
        </w:r>
      </w:hyperlink>
      <w:r>
        <w:rPr>
          <w:rFonts w:ascii="Arial" w:eastAsia="Webdings" w:hAnsi="Arial" w:cs="Calibri Light"/>
          <w:sz w:val="20"/>
          <w:szCs w:val="20"/>
          <w:lang w:eastAsia="en-US" w:bidi="ar-SA"/>
        </w:rPr>
        <w:t>) e si impegna ad osservare e a far osservare ai propri dipendenti e collaboratori il suddetto codice, per quanto compatibile, pena la risoluzione del contratto;</w:t>
      </w:r>
    </w:p>
    <w:p w14:paraId="20082871" w14:textId="77777777" w:rsidR="00491BBB" w:rsidRDefault="00897846">
      <w:pPr>
        <w:pStyle w:val="Textbody"/>
        <w:numPr>
          <w:ilvl w:val="0"/>
          <w:numId w:val="3"/>
        </w:numPr>
        <w:tabs>
          <w:tab w:val="left" w:pos="343"/>
        </w:tabs>
        <w:spacing w:before="112" w:after="0" w:line="276" w:lineRule="auto"/>
        <w:ind w:left="283" w:hanging="283"/>
        <w:jc w:val="both"/>
        <w:rPr>
          <w:rFonts w:ascii="Arial" w:eastAsia="Webdings" w:hAnsi="Arial" w:cs="Calibri Light"/>
          <w:sz w:val="20"/>
          <w:szCs w:val="20"/>
          <w:lang w:eastAsia="en-US"/>
        </w:rPr>
      </w:pPr>
      <w:r>
        <w:rPr>
          <w:rFonts w:ascii="Arial" w:eastAsia="Webdings" w:hAnsi="Arial" w:cs="Calibri Light"/>
          <w:b/>
          <w:bCs/>
          <w:sz w:val="20"/>
          <w:szCs w:val="20"/>
          <w:lang w:eastAsia="en-US" w:bidi="ar-SA"/>
        </w:rPr>
        <w:t>NON</w:t>
      </w:r>
      <w:r>
        <w:rPr>
          <w:rFonts w:ascii="Arial" w:eastAsia="Webdings" w:hAnsi="Arial" w:cs="Calibri Light"/>
          <w:sz w:val="20"/>
          <w:szCs w:val="20"/>
          <w:lang w:eastAsia="en-US" w:bidi="ar-SA"/>
        </w:rPr>
        <w:t xml:space="preserve"> versa nella situazione interdittiva di cui all'art. 53 comma 16 ter del </w:t>
      </w:r>
      <w:proofErr w:type="spellStart"/>
      <w:r>
        <w:rPr>
          <w:rFonts w:ascii="Arial" w:eastAsia="Webdings" w:hAnsi="Arial" w:cs="Calibri Light"/>
          <w:sz w:val="20"/>
          <w:szCs w:val="20"/>
          <w:lang w:eastAsia="en-US" w:bidi="ar-SA"/>
        </w:rPr>
        <w:t>D.Lgs.</w:t>
      </w:r>
      <w:proofErr w:type="spellEnd"/>
      <w:r>
        <w:rPr>
          <w:rFonts w:ascii="Arial" w:eastAsia="Webdings" w:hAnsi="Arial" w:cs="Calibri Light"/>
          <w:sz w:val="20"/>
          <w:szCs w:val="20"/>
          <w:lang w:eastAsia="en-US" w:bidi="ar-SA"/>
        </w:rPr>
        <w:t xml:space="preserve"> n. 165/2001 e s.m. (</w:t>
      </w:r>
      <w:proofErr w:type="spellStart"/>
      <w:r>
        <w:rPr>
          <w:rFonts w:ascii="Arial" w:eastAsia="Webdings" w:hAnsi="Arial" w:cs="Calibri Light"/>
          <w:b/>
          <w:bCs/>
          <w:sz w:val="20"/>
          <w:szCs w:val="20"/>
          <w:lang w:eastAsia="en-US" w:bidi="ar-SA"/>
        </w:rPr>
        <w:t>pantouflage</w:t>
      </w:r>
      <w:proofErr w:type="spellEnd"/>
      <w:r>
        <w:rPr>
          <w:rFonts w:ascii="Arial" w:eastAsia="Webdings" w:hAnsi="Arial" w:cs="Calibri Light"/>
          <w:b/>
          <w:bCs/>
          <w:sz w:val="20"/>
          <w:szCs w:val="20"/>
          <w:lang w:eastAsia="en-US" w:bidi="ar-SA"/>
        </w:rPr>
        <w:t xml:space="preserve"> o revolving door</w:t>
      </w:r>
      <w:r>
        <w:rPr>
          <w:rFonts w:ascii="Arial" w:eastAsia="Webdings" w:hAnsi="Arial" w:cs="Calibri Light"/>
          <w:sz w:val="20"/>
          <w:szCs w:val="20"/>
          <w:lang w:eastAsia="en-US" w:bidi="ar-SA"/>
        </w:rPr>
        <w:t>) ossia non ha concluso contratti di lavoro subordinato o autonomo e, comunque, non ha attribuito incarichi ad ex dipendenti del Comune di Trento che hanno cessato il loro rapporto di lavoro da meno di tre anni e che negli ultimi tre anni di servizio hanno esercitato poteri autoritativi o negoziali per conto della stessa stazione appaltante nei confronti dell'operatore economico medesimo;</w:t>
      </w:r>
    </w:p>
    <w:p w14:paraId="74043A69" w14:textId="77777777" w:rsidR="00491BBB" w:rsidRDefault="00491BBB">
      <w:pPr>
        <w:pStyle w:val="Textbody"/>
        <w:jc w:val="center"/>
        <w:rPr>
          <w:rFonts w:ascii="Arial" w:eastAsia="Webdings" w:hAnsi="Arial" w:cs="Calibri Light"/>
          <w:b/>
          <w:bCs/>
          <w:i/>
          <w:iCs/>
          <w:sz w:val="20"/>
          <w:szCs w:val="20"/>
          <w:lang w:eastAsia="en-US"/>
        </w:rPr>
      </w:pPr>
    </w:p>
    <w:p w14:paraId="6141B34C" w14:textId="77777777" w:rsidR="00491BBB" w:rsidRDefault="00897846">
      <w:pPr>
        <w:pStyle w:val="Textbody"/>
        <w:rPr>
          <w:rFonts w:ascii="Arial" w:eastAsia="Webdings" w:hAnsi="Arial" w:cs="Calibri Light"/>
          <w:sz w:val="20"/>
          <w:szCs w:val="20"/>
          <w:lang w:eastAsia="en-US"/>
        </w:rPr>
      </w:pPr>
      <w:r>
        <w:rPr>
          <w:rFonts w:ascii="Arial" w:eastAsia="Webdings" w:hAnsi="Arial" w:cs="Calibri Light"/>
          <w:sz w:val="20"/>
          <w:szCs w:val="20"/>
          <w:lang w:eastAsia="en-US"/>
        </w:rPr>
        <w:t>e inoltre che:</w:t>
      </w:r>
    </w:p>
    <w:p w14:paraId="30884CD7" w14:textId="73FF706B" w:rsidR="00491BBB" w:rsidRDefault="00897846">
      <w:pPr>
        <w:pStyle w:val="Textbody"/>
        <w:tabs>
          <w:tab w:val="left" w:pos="60"/>
        </w:tabs>
        <w:spacing w:before="112" w:after="0" w:line="276" w:lineRule="auto"/>
        <w:jc w:val="both"/>
        <w:rPr>
          <w:rFonts w:ascii="Arial" w:eastAsia="Webdings" w:hAnsi="Arial" w:cs="Calibri Light"/>
          <w:sz w:val="20"/>
          <w:szCs w:val="20"/>
          <w:lang w:eastAsia="en-US"/>
        </w:rPr>
      </w:pPr>
      <w:r>
        <w:rPr>
          <w:rFonts w:ascii="Arial" w:eastAsia="Webdings" w:hAnsi="Arial" w:cs="Calibri Light"/>
          <w:sz w:val="20"/>
          <w:szCs w:val="20"/>
          <w:lang w:eastAsia="en-US"/>
        </w:rPr>
        <w:t xml:space="preserve">  </w:t>
      </w:r>
      <w:r>
        <w:rPr>
          <w:rFonts w:ascii="Arial" w:eastAsia="Webdings" w:hAnsi="Arial" w:cs="Calibri Light"/>
          <w:b/>
          <w:bCs/>
          <w:sz w:val="20"/>
          <w:szCs w:val="20"/>
          <w:lang w:eastAsia="en-US"/>
        </w:rPr>
        <w:t>non sussistono</w:t>
      </w:r>
      <w:r>
        <w:rPr>
          <w:rFonts w:ascii="Arial" w:eastAsia="Webdings" w:hAnsi="Arial" w:cs="Calibri Light"/>
          <w:sz w:val="20"/>
          <w:szCs w:val="20"/>
          <w:lang w:eastAsia="en-US"/>
        </w:rPr>
        <w:t xml:space="preserve"> a suo carico i motivi di esclusione di cui agli artt. 94, 95, 97 e 98 del </w:t>
      </w:r>
      <w:proofErr w:type="spellStart"/>
      <w:r>
        <w:rPr>
          <w:rFonts w:ascii="Arial" w:eastAsia="Webdings" w:hAnsi="Arial" w:cs="Calibri Light"/>
          <w:sz w:val="20"/>
          <w:szCs w:val="20"/>
          <w:lang w:eastAsia="en-US"/>
        </w:rPr>
        <w:t>D.Lgs.</w:t>
      </w:r>
      <w:proofErr w:type="spellEnd"/>
      <w:r>
        <w:rPr>
          <w:rFonts w:ascii="Arial" w:eastAsia="Webdings" w:hAnsi="Arial" w:cs="Calibri Light"/>
          <w:sz w:val="20"/>
          <w:szCs w:val="20"/>
          <w:lang w:eastAsia="en-US"/>
        </w:rPr>
        <w:t xml:space="preserve"> 31 marzo </w:t>
      </w:r>
      <w:proofErr w:type="gramStart"/>
      <w:r>
        <w:rPr>
          <w:rFonts w:ascii="Arial" w:eastAsia="Webdings" w:hAnsi="Arial" w:cs="Calibri Light"/>
          <w:sz w:val="20"/>
          <w:szCs w:val="20"/>
          <w:lang w:eastAsia="en-US"/>
        </w:rPr>
        <w:t>2023,  n.</w:t>
      </w:r>
      <w:proofErr w:type="gramEnd"/>
      <w:r>
        <w:rPr>
          <w:rFonts w:ascii="Arial" w:eastAsia="Webdings" w:hAnsi="Arial" w:cs="Calibri Light"/>
          <w:sz w:val="20"/>
          <w:szCs w:val="20"/>
          <w:lang w:eastAsia="en-US"/>
        </w:rPr>
        <w:t xml:space="preserve"> 36 (Codice dei contratti pubblici), applicato per analogia e in quanto compatibile</w:t>
      </w:r>
      <w:r w:rsidR="008324B7">
        <w:rPr>
          <w:rFonts w:ascii="Arial" w:eastAsia="Webdings" w:hAnsi="Arial" w:cs="Calibri Light"/>
          <w:sz w:val="20"/>
          <w:szCs w:val="20"/>
          <w:lang w:eastAsia="en-US"/>
        </w:rPr>
        <w:t xml:space="preserve"> come indicato nell’allegato B1</w:t>
      </w:r>
      <w:r>
        <w:rPr>
          <w:rFonts w:ascii="Arial" w:eastAsia="Webdings" w:hAnsi="Arial" w:cs="Calibri Light"/>
          <w:sz w:val="20"/>
          <w:szCs w:val="20"/>
          <w:lang w:eastAsia="en-US"/>
        </w:rPr>
        <w:t>;</w:t>
      </w:r>
    </w:p>
    <w:p w14:paraId="77F8B2F6" w14:textId="77777777" w:rsidR="00491BBB" w:rsidRDefault="00491BBB">
      <w:pPr>
        <w:pStyle w:val="Standard"/>
        <w:autoSpaceDE w:val="0"/>
        <w:jc w:val="both"/>
        <w:rPr>
          <w:rFonts w:ascii="Calibri" w:eastAsia="Wingdings" w:hAnsi="Calibri" w:cs="Arial"/>
          <w:sz w:val="22"/>
          <w:szCs w:val="22"/>
          <w:lang w:bidi="ar-SA"/>
        </w:rPr>
      </w:pPr>
    </w:p>
    <w:p w14:paraId="1AF685EC" w14:textId="77777777" w:rsidR="00491BBB" w:rsidRDefault="00897846">
      <w:pPr>
        <w:pStyle w:val="Standard"/>
        <w:autoSpaceDE w:val="0"/>
        <w:jc w:val="both"/>
        <w:rPr>
          <w:rFonts w:ascii="Arial" w:eastAsia="Webdings" w:hAnsi="Arial" w:cs="Calibri Light"/>
          <w:sz w:val="20"/>
          <w:szCs w:val="20"/>
          <w:lang w:eastAsia="en-US" w:bidi="ar-SA"/>
        </w:rPr>
      </w:pPr>
      <w:r>
        <w:rPr>
          <w:rFonts w:ascii="Arial" w:eastAsia="Webdings" w:hAnsi="Arial" w:cs="Calibri Light"/>
          <w:sz w:val="20"/>
          <w:szCs w:val="20"/>
          <w:lang w:eastAsia="en-US" w:bidi="ar-SA"/>
        </w:rPr>
        <w:t xml:space="preserve"> e, con riferimento alla normativa in materia di disabili, che l’organizzazione è in regola con gli obblighi di cui all’art. 17 della Legge 12 marzo 1999, n. 68 (Norme per il diritto al lavoro di disabili) in quanto:</w:t>
      </w:r>
    </w:p>
    <w:p w14:paraId="7E7C80A1" w14:textId="77777777" w:rsidR="00491BBB" w:rsidRDefault="00491BBB">
      <w:pPr>
        <w:pStyle w:val="Standard"/>
        <w:autoSpaceDE w:val="0"/>
        <w:jc w:val="both"/>
        <w:rPr>
          <w:rFonts w:ascii="Arial" w:eastAsia="Webdings" w:hAnsi="Arial" w:cs="Calibri Light"/>
          <w:i/>
          <w:sz w:val="20"/>
          <w:szCs w:val="20"/>
          <w:lang w:eastAsia="en-US" w:bidi="ar-SA"/>
        </w:rPr>
      </w:pPr>
    </w:p>
    <w:p w14:paraId="095F8EC9" w14:textId="77777777" w:rsidR="00491BBB" w:rsidRDefault="00897846">
      <w:pPr>
        <w:pStyle w:val="Standard"/>
        <w:autoSpaceDE w:val="0"/>
        <w:jc w:val="both"/>
        <w:rPr>
          <w:rFonts w:ascii="Arial" w:eastAsia="Webdings" w:hAnsi="Arial" w:cs="Calibri Light"/>
          <w:i/>
          <w:sz w:val="20"/>
          <w:szCs w:val="20"/>
          <w:lang w:eastAsia="en-US"/>
        </w:rPr>
      </w:pPr>
      <w:r>
        <w:rPr>
          <w:rFonts w:ascii="Arial" w:eastAsia="Webdings" w:hAnsi="Arial" w:cs="Calibri Light"/>
          <w:i/>
          <w:sz w:val="20"/>
          <w:szCs w:val="20"/>
          <w:lang w:eastAsia="en-US" w:bidi="ar-SA"/>
        </w:rPr>
        <w:t xml:space="preserve"> </w:t>
      </w:r>
      <w:r>
        <w:rPr>
          <w:rFonts w:ascii="Arial" w:eastAsia="Webdings" w:hAnsi="Arial" w:cs="Calibri Light"/>
          <w:i/>
          <w:sz w:val="20"/>
          <w:szCs w:val="20"/>
          <w:lang w:eastAsia="en-US" w:bidi="ar-SA"/>
        </w:rPr>
        <w:tab/>
        <w:t>(barrare solo l’ipotesi che ricorre)</w:t>
      </w:r>
    </w:p>
    <w:p w14:paraId="31F576E2" w14:textId="53637524" w:rsidR="00491BBB" w:rsidRDefault="00000000">
      <w:pPr>
        <w:pStyle w:val="TableContents"/>
        <w:ind w:left="794" w:right="397"/>
        <w:jc w:val="both"/>
        <w:rPr>
          <w:rFonts w:ascii="Arial" w:eastAsia="Webdings" w:hAnsi="Arial" w:cs="Calibri Light"/>
          <w:sz w:val="20"/>
          <w:szCs w:val="20"/>
          <w:lang w:eastAsia="en-US"/>
        </w:rPr>
      </w:pPr>
      <w:sdt>
        <w:sdtPr>
          <w:rPr>
            <w:rFonts w:ascii="Arial" w:eastAsia="Webdings" w:hAnsi="Arial" w:cs="Calibri Light"/>
            <w:sz w:val="20"/>
            <w:szCs w:val="20"/>
            <w:lang w:eastAsia="en-US" w:bidi="ar-SA"/>
          </w:rPr>
          <w:id w:val="-1078896851"/>
          <w14:checkbox>
            <w14:checked w14:val="0"/>
            <w14:checkedState w14:val="2612" w14:font="MS Gothic"/>
            <w14:uncheckedState w14:val="2610" w14:font="MS Gothic"/>
          </w14:checkbox>
        </w:sdtPr>
        <w:sdtContent>
          <w:r w:rsidR="00CD393B">
            <w:rPr>
              <w:rFonts w:ascii="MS Gothic" w:eastAsia="MS Gothic" w:hAnsi="MS Gothic" w:cs="Calibri Light" w:hint="eastAsia"/>
              <w:sz w:val="20"/>
              <w:szCs w:val="20"/>
              <w:lang w:eastAsia="en-US" w:bidi="ar-SA"/>
            </w:rPr>
            <w:t>☐</w:t>
          </w:r>
        </w:sdtContent>
      </w:sdt>
      <w:r w:rsidR="00CD393B">
        <w:rPr>
          <w:rFonts w:ascii="Arial" w:eastAsia="Webdings" w:hAnsi="Arial" w:cs="Calibri Light"/>
          <w:sz w:val="20"/>
          <w:szCs w:val="20"/>
          <w:lang w:eastAsia="en-US" w:bidi="ar-SA"/>
        </w:rPr>
        <w:t xml:space="preserve"> </w:t>
      </w:r>
      <w:r w:rsidR="00897846">
        <w:rPr>
          <w:rFonts w:ascii="Arial" w:eastAsia="Webdings" w:hAnsi="Arial" w:cs="Calibri Light"/>
          <w:sz w:val="20"/>
          <w:szCs w:val="20"/>
          <w:lang w:eastAsia="en-US" w:bidi="ar-SA"/>
        </w:rPr>
        <w:t xml:space="preserve">rispetta gli obblighi di assunzione previsti dalla Legge 68/1999, occupando un numero di dipendenti pari o </w:t>
      </w:r>
      <w:r w:rsidR="00897846">
        <w:rPr>
          <w:rFonts w:ascii="Arial" w:eastAsia="Webdings" w:hAnsi="Arial" w:cs="Calibri Light"/>
          <w:sz w:val="20"/>
          <w:szCs w:val="20"/>
          <w:lang w:eastAsia="en-US" w:bidi="ar-SA"/>
        </w:rPr>
        <w:lastRenderedPageBreak/>
        <w:t>superiori a 15;</w:t>
      </w:r>
    </w:p>
    <w:p w14:paraId="30DE88FB" w14:textId="40CB4145" w:rsidR="00491BBB" w:rsidRDefault="00000000">
      <w:pPr>
        <w:pStyle w:val="TableContents"/>
        <w:ind w:left="794" w:right="397"/>
        <w:jc w:val="both"/>
        <w:rPr>
          <w:rFonts w:ascii="Arial" w:eastAsia="Webdings" w:hAnsi="Arial" w:cs="Calibri Light"/>
          <w:sz w:val="20"/>
          <w:szCs w:val="20"/>
          <w:lang w:eastAsia="en-US"/>
        </w:rPr>
      </w:pPr>
      <w:sdt>
        <w:sdtPr>
          <w:rPr>
            <w:rFonts w:ascii="Arial" w:eastAsia="Webdings" w:hAnsi="Arial" w:cs="Calibri Light"/>
            <w:sz w:val="20"/>
            <w:szCs w:val="20"/>
            <w:lang w:eastAsia="en-US" w:bidi="ar-SA"/>
          </w:rPr>
          <w:id w:val="-1295745066"/>
          <w14:checkbox>
            <w14:checked w14:val="0"/>
            <w14:checkedState w14:val="2612" w14:font="MS Gothic"/>
            <w14:uncheckedState w14:val="2610" w14:font="MS Gothic"/>
          </w14:checkbox>
        </w:sdtPr>
        <w:sdtContent>
          <w:r w:rsidR="00CD393B">
            <w:rPr>
              <w:rFonts w:ascii="MS Gothic" w:eastAsia="MS Gothic" w:hAnsi="MS Gothic" w:cs="Calibri Light" w:hint="eastAsia"/>
              <w:sz w:val="20"/>
              <w:szCs w:val="20"/>
              <w:lang w:eastAsia="en-US" w:bidi="ar-SA"/>
            </w:rPr>
            <w:t>☐</w:t>
          </w:r>
        </w:sdtContent>
      </w:sdt>
      <w:r w:rsidR="00CD393B">
        <w:rPr>
          <w:rFonts w:ascii="Arial" w:eastAsia="Webdings" w:hAnsi="Arial" w:cs="Calibri Light"/>
          <w:sz w:val="20"/>
          <w:szCs w:val="20"/>
          <w:lang w:eastAsia="en-US" w:bidi="ar-SA"/>
        </w:rPr>
        <w:t xml:space="preserve"> </w:t>
      </w:r>
      <w:r w:rsidR="00897846">
        <w:rPr>
          <w:rFonts w:ascii="Arial" w:eastAsia="Webdings" w:hAnsi="Arial" w:cs="Calibri Light"/>
          <w:sz w:val="20"/>
          <w:szCs w:val="20"/>
          <w:lang w:eastAsia="en-US" w:bidi="ar-SA"/>
        </w:rPr>
        <w:t>è esente, avendo un numero di dipendenti inferiore a 15;</w:t>
      </w:r>
    </w:p>
    <w:p w14:paraId="6439C698" w14:textId="5F73BC9E" w:rsidR="00491BBB" w:rsidRDefault="00000000">
      <w:pPr>
        <w:pStyle w:val="TableContents"/>
        <w:ind w:left="794" w:right="397"/>
        <w:jc w:val="both"/>
        <w:rPr>
          <w:rFonts w:ascii="Arial" w:eastAsia="Webdings" w:hAnsi="Arial" w:cs="Calibri Light"/>
          <w:sz w:val="20"/>
          <w:szCs w:val="20"/>
          <w:lang w:eastAsia="en-US" w:bidi="ar-SA"/>
        </w:rPr>
      </w:pPr>
      <w:sdt>
        <w:sdtPr>
          <w:rPr>
            <w:rFonts w:ascii="Arial" w:eastAsia="Webdings" w:hAnsi="Arial" w:cs="Calibri Light"/>
            <w:sz w:val="20"/>
            <w:szCs w:val="20"/>
            <w:lang w:eastAsia="en-US" w:bidi="ar-SA"/>
          </w:rPr>
          <w:id w:val="-1898734966"/>
          <w14:checkbox>
            <w14:checked w14:val="0"/>
            <w14:checkedState w14:val="2612" w14:font="MS Gothic"/>
            <w14:uncheckedState w14:val="2610" w14:font="MS Gothic"/>
          </w14:checkbox>
        </w:sdtPr>
        <w:sdtContent>
          <w:r w:rsidR="00CD393B">
            <w:rPr>
              <w:rFonts w:ascii="MS Gothic" w:eastAsia="MS Gothic" w:hAnsi="MS Gothic" w:cs="Calibri Light" w:hint="eastAsia"/>
              <w:sz w:val="20"/>
              <w:szCs w:val="20"/>
              <w:lang w:eastAsia="en-US" w:bidi="ar-SA"/>
            </w:rPr>
            <w:t>☐</w:t>
          </w:r>
        </w:sdtContent>
      </w:sdt>
      <w:r w:rsidR="00CD393B">
        <w:rPr>
          <w:rFonts w:ascii="Arial" w:eastAsia="Webdings" w:hAnsi="Arial" w:cs="Calibri Light"/>
          <w:sz w:val="20"/>
          <w:szCs w:val="20"/>
          <w:lang w:eastAsia="en-US" w:bidi="ar-SA"/>
        </w:rPr>
        <w:t xml:space="preserve"> </w:t>
      </w:r>
      <w:r w:rsidR="00897846">
        <w:rPr>
          <w:rFonts w:ascii="Arial" w:eastAsia="Webdings" w:hAnsi="Arial" w:cs="Calibri Light"/>
          <w:sz w:val="20"/>
          <w:szCs w:val="20"/>
          <w:lang w:eastAsia="en-US" w:bidi="ar-SA"/>
        </w:rPr>
        <w:t>non è tenuta per altre motivazioni (da specificare)</w:t>
      </w:r>
      <w:r w:rsidR="007333A9">
        <w:rPr>
          <w:rFonts w:ascii="Arial" w:eastAsia="Webdings" w:hAnsi="Arial" w:cs="Calibri Light"/>
          <w:sz w:val="20"/>
          <w:szCs w:val="20"/>
          <w:lang w:eastAsia="en-US" w:bidi="ar-SA"/>
        </w:rPr>
        <w:t xml:space="preserve"> __________________________________________</w:t>
      </w:r>
    </w:p>
    <w:p w14:paraId="0E233966" w14:textId="14417627" w:rsidR="007333A9" w:rsidRDefault="007333A9">
      <w:pPr>
        <w:pStyle w:val="TableContents"/>
        <w:ind w:left="794" w:right="397"/>
        <w:jc w:val="both"/>
        <w:rPr>
          <w:rFonts w:ascii="Arial" w:eastAsia="Webdings" w:hAnsi="Arial" w:cs="Calibri Light"/>
          <w:sz w:val="20"/>
          <w:szCs w:val="20"/>
          <w:lang w:eastAsia="en-US"/>
        </w:rPr>
      </w:pPr>
      <w:r>
        <w:rPr>
          <w:rFonts w:ascii="Arial" w:eastAsia="Webdings" w:hAnsi="Arial" w:cs="Calibri Light"/>
          <w:sz w:val="20"/>
          <w:szCs w:val="20"/>
          <w:lang w:eastAsia="en-US" w:bidi="ar-SA"/>
        </w:rPr>
        <w:t>____________________________________________________________________________________</w:t>
      </w:r>
    </w:p>
    <w:p w14:paraId="1784A504" w14:textId="77777777" w:rsidR="00491BBB" w:rsidRDefault="00491BBB">
      <w:pPr>
        <w:pStyle w:val="Textbody"/>
        <w:tabs>
          <w:tab w:val="left" w:pos="343"/>
        </w:tabs>
        <w:spacing w:before="112" w:after="0" w:line="276" w:lineRule="auto"/>
        <w:ind w:left="283" w:hanging="283"/>
        <w:jc w:val="center"/>
        <w:rPr>
          <w:rFonts w:ascii="Arial" w:eastAsia="Webdings" w:hAnsi="Arial" w:cs="Calibri Light"/>
          <w:i/>
          <w:iCs/>
          <w:sz w:val="20"/>
          <w:szCs w:val="20"/>
          <w:lang w:eastAsia="en-US"/>
        </w:rPr>
      </w:pPr>
    </w:p>
    <w:p w14:paraId="0766751C" w14:textId="77777777" w:rsidR="00491BBB" w:rsidRDefault="00491BBB">
      <w:pPr>
        <w:pStyle w:val="Textbody"/>
        <w:jc w:val="both"/>
        <w:rPr>
          <w:rFonts w:ascii="Arial" w:hAnsi="Arial"/>
          <w:sz w:val="20"/>
          <w:szCs w:val="20"/>
        </w:rPr>
      </w:pPr>
    </w:p>
    <w:p w14:paraId="00A767A0" w14:textId="77777777" w:rsidR="00491BBB" w:rsidRDefault="00897846">
      <w:pPr>
        <w:pStyle w:val="Textbody"/>
        <w:jc w:val="both"/>
        <w:rPr>
          <w:rFonts w:ascii="Arial" w:hAnsi="Arial"/>
          <w:sz w:val="20"/>
          <w:szCs w:val="20"/>
        </w:rPr>
      </w:pPr>
      <w:r>
        <w:rPr>
          <w:rFonts w:ascii="Arial" w:hAnsi="Arial"/>
          <w:sz w:val="20"/>
          <w:szCs w:val="20"/>
        </w:rPr>
        <w:t>Inoltre, presa visione della sottostante Tabella</w:t>
      </w:r>
    </w:p>
    <w:p w14:paraId="313F1E4C" w14:textId="77777777" w:rsidR="00491BBB" w:rsidRDefault="00897846">
      <w:pPr>
        <w:pStyle w:val="Textbody"/>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16" behindDoc="0" locked="0" layoutInCell="1" allowOverlap="1" wp14:anchorId="235B21BE" wp14:editId="7A2A4239">
                <wp:simplePos x="0" y="0"/>
                <wp:positionH relativeFrom="column">
                  <wp:posOffset>10080</wp:posOffset>
                </wp:positionH>
                <wp:positionV relativeFrom="paragraph">
                  <wp:posOffset>105480</wp:posOffset>
                </wp:positionV>
                <wp:extent cx="6398999" cy="456839"/>
                <wp:effectExtent l="0" t="0" r="20851" b="19411"/>
                <wp:wrapTopAndBottom/>
                <wp:docPr id="126678965" name="Forma2"/>
                <wp:cNvGraphicFramePr/>
                <a:graphic xmlns:a="http://schemas.openxmlformats.org/drawingml/2006/main">
                  <a:graphicData uri="http://schemas.microsoft.com/office/word/2010/wordprocessingShape">
                    <wps:wsp>
                      <wps:cNvSpPr txBox="1"/>
                      <wps:spPr>
                        <a:xfrm>
                          <a:off x="0" y="0"/>
                          <a:ext cx="6398999" cy="456839"/>
                        </a:xfrm>
                        <a:prstGeom prst="rect">
                          <a:avLst/>
                        </a:prstGeom>
                        <a:noFill/>
                        <a:ln w="17640">
                          <a:solidFill>
                            <a:srgbClr val="000000"/>
                          </a:solidFill>
                          <a:prstDash val="solid"/>
                        </a:ln>
                      </wps:spPr>
                      <wps:txbx>
                        <w:txbxContent>
                          <w:p w14:paraId="78D51A36" w14:textId="77777777" w:rsidR="00491BBB" w:rsidRDefault="00897846">
                            <w:pPr>
                              <w:jc w:val="center"/>
                            </w:pPr>
                            <w:r>
                              <w:rPr>
                                <w:rFonts w:ascii="Arial" w:hAnsi="Arial"/>
                                <w:b/>
                                <w:bCs/>
                                <w:sz w:val="20"/>
                                <w:szCs w:val="20"/>
                              </w:rPr>
                              <w:t>Soggetti da sottoporre a verifica antimafia (</w:t>
                            </w:r>
                            <w:r>
                              <w:rPr>
                                <w:rFonts w:ascii="Arial" w:hAnsi="Arial" w:cs="Arial"/>
                                <w:b/>
                                <w:bCs/>
                                <w:sz w:val="20"/>
                                <w:szCs w:val="20"/>
                              </w:rPr>
                              <w:t xml:space="preserve">art. 85 del </w:t>
                            </w:r>
                            <w:proofErr w:type="spellStart"/>
                            <w:r>
                              <w:rPr>
                                <w:rFonts w:ascii="Arial" w:hAnsi="Arial" w:cs="Arial"/>
                                <w:b/>
                                <w:bCs/>
                                <w:sz w:val="20"/>
                                <w:szCs w:val="20"/>
                              </w:rPr>
                              <w:t>D.Lgs</w:t>
                            </w:r>
                            <w:proofErr w:type="spellEnd"/>
                            <w:r>
                              <w:rPr>
                                <w:rFonts w:ascii="Arial" w:hAnsi="Arial" w:cs="Arial"/>
                                <w:b/>
                                <w:bCs/>
                                <w:sz w:val="20"/>
                                <w:szCs w:val="20"/>
                              </w:rPr>
                              <w:t xml:space="preserve"> 159/2011)</w:t>
                            </w:r>
                            <w:r>
                              <w:rPr>
                                <w:rFonts w:ascii="Arial" w:hAnsi="Arial"/>
                                <w:b/>
                                <w:bCs/>
                                <w:sz w:val="20"/>
                                <w:szCs w:val="20"/>
                              </w:rPr>
                              <w:t xml:space="preserve"> e dell’assenza dei motivi di esclusione previsti dalla normativa in vigore per gli appalti pubblici (art. 94, comma 3 del </w:t>
                            </w:r>
                            <w:proofErr w:type="spellStart"/>
                            <w:proofErr w:type="gramStart"/>
                            <w:r>
                              <w:rPr>
                                <w:rFonts w:ascii="Arial" w:hAnsi="Arial"/>
                                <w:b/>
                                <w:bCs/>
                                <w:sz w:val="20"/>
                                <w:szCs w:val="20"/>
                              </w:rPr>
                              <w:t>D.Lgs</w:t>
                            </w:r>
                            <w:proofErr w:type="spellEnd"/>
                            <w:r>
                              <w:rPr>
                                <w:rFonts w:ascii="Arial" w:hAnsi="Arial"/>
                                <w:b/>
                                <w:bCs/>
                                <w:sz w:val="20"/>
                                <w:szCs w:val="20"/>
                              </w:rPr>
                              <w:t xml:space="preserve">  36</w:t>
                            </w:r>
                            <w:proofErr w:type="gramEnd"/>
                            <w:r>
                              <w:rPr>
                                <w:rFonts w:ascii="Arial" w:hAnsi="Arial"/>
                                <w:b/>
                                <w:bCs/>
                                <w:sz w:val="20"/>
                                <w:szCs w:val="20"/>
                              </w:rPr>
                              <w:t>/2023)</w:t>
                            </w:r>
                          </w:p>
                        </w:txbxContent>
                      </wps:txbx>
                      <wps:bodyPr vert="horz" wrap="none" lIns="9000" tIns="9000" rIns="9000" bIns="9000" compatLnSpc="0">
                        <a:noAutofit/>
                      </wps:bodyPr>
                    </wps:wsp>
                  </a:graphicData>
                </a:graphic>
              </wp:anchor>
            </w:drawing>
          </mc:Choice>
          <mc:Fallback>
            <w:pict>
              <v:shape w14:anchorId="235B21BE" id="Forma2" o:spid="_x0000_s1027" type="#_x0000_t202" style="position:absolute;left:0;text-align:left;margin-left:.8pt;margin-top:8.3pt;width:503.85pt;height:35.95pt;z-index: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" filled="f" strokeweight=".49mm">
                <v:textbox inset=".25mm,.25mm,.25mm,.25mm">
                  <w:txbxContent>
                    <w:p w14:paraId="78D51A36" w14:textId="77777777" w:rsidR="00491BBB" w:rsidRDefault="00897846">
                      <w:pPr>
                        <w:jc w:val="center"/>
                      </w:pPr>
                      <w:r>
                        <w:rPr>
                          <w:rFonts w:ascii="Arial" w:hAnsi="Arial"/>
                          <w:b/>
                          <w:bCs/>
                          <w:sz w:val="20"/>
                          <w:szCs w:val="20"/>
                        </w:rPr>
                        <w:t>Soggetti da sottoporre a verifica antimafia (</w:t>
                      </w:r>
                      <w:r>
                        <w:rPr>
                          <w:rFonts w:ascii="Arial" w:hAnsi="Arial" w:cs="Arial"/>
                          <w:b/>
                          <w:bCs/>
                          <w:sz w:val="20"/>
                          <w:szCs w:val="20"/>
                        </w:rPr>
                        <w:t xml:space="preserve">art. 85 del </w:t>
                      </w:r>
                      <w:proofErr w:type="spellStart"/>
                      <w:r>
                        <w:rPr>
                          <w:rFonts w:ascii="Arial" w:hAnsi="Arial" w:cs="Arial"/>
                          <w:b/>
                          <w:bCs/>
                          <w:sz w:val="20"/>
                          <w:szCs w:val="20"/>
                        </w:rPr>
                        <w:t>D.Lgs</w:t>
                      </w:r>
                      <w:proofErr w:type="spellEnd"/>
                      <w:r>
                        <w:rPr>
                          <w:rFonts w:ascii="Arial" w:hAnsi="Arial" w:cs="Arial"/>
                          <w:b/>
                          <w:bCs/>
                          <w:sz w:val="20"/>
                          <w:szCs w:val="20"/>
                        </w:rPr>
                        <w:t xml:space="preserve"> 159/2011)</w:t>
                      </w:r>
                      <w:r>
                        <w:rPr>
                          <w:rFonts w:ascii="Arial" w:hAnsi="Arial"/>
                          <w:b/>
                          <w:bCs/>
                          <w:sz w:val="20"/>
                          <w:szCs w:val="20"/>
                        </w:rPr>
                        <w:t xml:space="preserve"> e dell’assenza dei motivi di esclusione previsti dalla normativa in vigore per gli appalti pubblici (art. 94, comma 3 del </w:t>
                      </w:r>
                      <w:proofErr w:type="spellStart"/>
                      <w:proofErr w:type="gramStart"/>
                      <w:r>
                        <w:rPr>
                          <w:rFonts w:ascii="Arial" w:hAnsi="Arial"/>
                          <w:b/>
                          <w:bCs/>
                          <w:sz w:val="20"/>
                          <w:szCs w:val="20"/>
                        </w:rPr>
                        <w:t>D.Lgs</w:t>
                      </w:r>
                      <w:proofErr w:type="spellEnd"/>
                      <w:r>
                        <w:rPr>
                          <w:rFonts w:ascii="Arial" w:hAnsi="Arial"/>
                          <w:b/>
                          <w:bCs/>
                          <w:sz w:val="20"/>
                          <w:szCs w:val="20"/>
                        </w:rPr>
                        <w:t xml:space="preserve">  36</w:t>
                      </w:r>
                      <w:proofErr w:type="gramEnd"/>
                      <w:r>
                        <w:rPr>
                          <w:rFonts w:ascii="Arial" w:hAnsi="Arial"/>
                          <w:b/>
                          <w:bCs/>
                          <w:sz w:val="20"/>
                          <w:szCs w:val="20"/>
                        </w:rPr>
                        <w:t>/2023)</w:t>
                      </w:r>
                    </w:p>
                  </w:txbxContent>
                </v:textbox>
                <w10:wrap type="topAndBottom"/>
              </v:shape>
            </w:pict>
          </mc:Fallback>
        </mc:AlternateContent>
      </w:r>
    </w:p>
    <w:tbl>
      <w:tblPr>
        <w:tblW w:w="10206" w:type="dxa"/>
        <w:tblLayout w:type="fixed"/>
        <w:tblCellMar>
          <w:left w:w="10" w:type="dxa"/>
          <w:right w:w="10" w:type="dxa"/>
        </w:tblCellMar>
        <w:tblLook w:val="04A0" w:firstRow="1" w:lastRow="0" w:firstColumn="1" w:lastColumn="0" w:noHBand="0" w:noVBand="1"/>
      </w:tblPr>
      <w:tblGrid>
        <w:gridCol w:w="5103"/>
        <w:gridCol w:w="5103"/>
      </w:tblGrid>
      <w:tr w:rsidR="00491BBB" w14:paraId="0D43FC8A" w14:textId="77777777">
        <w:tc>
          <w:tcPr>
            <w:tcW w:w="51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D7A13CA" w14:textId="77777777" w:rsidR="00491BBB" w:rsidRDefault="00897846">
            <w:pPr>
              <w:pStyle w:val="TableContents"/>
              <w:jc w:val="both"/>
              <w:rPr>
                <w:rFonts w:ascii="Arial" w:hAnsi="Arial"/>
                <w:color w:val="000000"/>
                <w:sz w:val="20"/>
                <w:szCs w:val="20"/>
              </w:rPr>
            </w:pPr>
            <w:r>
              <w:rPr>
                <w:rFonts w:ascii="Arial" w:hAnsi="Arial"/>
                <w:color w:val="000000"/>
                <w:sz w:val="20"/>
                <w:szCs w:val="20"/>
              </w:rPr>
              <w:t>Impresa individuale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560AFB" w14:textId="77777777" w:rsidR="00491BBB" w:rsidRDefault="00897846">
            <w:pPr>
              <w:pStyle w:val="TableContents"/>
              <w:jc w:val="both"/>
              <w:rPr>
                <w:rFonts w:ascii="Arial" w:hAnsi="Arial"/>
                <w:sz w:val="20"/>
                <w:szCs w:val="20"/>
              </w:rPr>
            </w:pPr>
            <w:r>
              <w:rPr>
                <w:rFonts w:ascii="Arial" w:hAnsi="Arial"/>
                <w:sz w:val="20"/>
                <w:szCs w:val="20"/>
              </w:rPr>
              <w:t>1. Titolare dell’impresa;</w:t>
            </w:r>
          </w:p>
          <w:p w14:paraId="12F01235" w14:textId="77777777" w:rsidR="00491BBB" w:rsidRDefault="00897846">
            <w:pPr>
              <w:pStyle w:val="TableContents"/>
              <w:jc w:val="both"/>
              <w:rPr>
                <w:rFonts w:ascii="Arial" w:hAnsi="Arial"/>
                <w:sz w:val="20"/>
                <w:szCs w:val="20"/>
              </w:rPr>
            </w:pPr>
            <w:r>
              <w:rPr>
                <w:rFonts w:ascii="Arial" w:hAnsi="Arial"/>
                <w:sz w:val="20"/>
                <w:szCs w:val="20"/>
              </w:rPr>
              <w:t>2. Direttore tecnico (se previsto);</w:t>
            </w:r>
          </w:p>
          <w:p w14:paraId="1EF7389F" w14:textId="77777777" w:rsidR="00491BBB" w:rsidRDefault="00897846">
            <w:pPr>
              <w:pStyle w:val="TableContents"/>
              <w:jc w:val="both"/>
              <w:rPr>
                <w:rFonts w:ascii="Arial" w:hAnsi="Arial"/>
                <w:color w:val="000000"/>
                <w:sz w:val="20"/>
                <w:szCs w:val="20"/>
              </w:rPr>
            </w:pPr>
            <w:r>
              <w:rPr>
                <w:rFonts w:ascii="Arial" w:hAnsi="Arial"/>
                <w:color w:val="000000"/>
                <w:sz w:val="20"/>
                <w:szCs w:val="20"/>
              </w:rPr>
              <w:t>3. Procuratori e Procuratori speciali (se previsti).</w:t>
            </w:r>
          </w:p>
        </w:tc>
      </w:tr>
      <w:tr w:rsidR="00491BBB" w14:paraId="3037E199"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043BE645" w14:textId="77777777" w:rsidR="00491BBB" w:rsidRDefault="00897846">
            <w:pPr>
              <w:pStyle w:val="TableContents"/>
              <w:jc w:val="both"/>
              <w:rPr>
                <w:rFonts w:ascii="Arial" w:hAnsi="Arial"/>
                <w:color w:val="000000"/>
                <w:sz w:val="20"/>
                <w:szCs w:val="20"/>
              </w:rPr>
            </w:pPr>
            <w:r>
              <w:rPr>
                <w:rFonts w:ascii="Arial" w:hAnsi="Arial"/>
                <w:color w:val="000000"/>
                <w:sz w:val="20"/>
                <w:szCs w:val="20"/>
              </w:rPr>
              <w:t>Associazioni</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FD9805" w14:textId="77777777" w:rsidR="00491BBB" w:rsidRDefault="00897846">
            <w:pPr>
              <w:pStyle w:val="TableContents"/>
              <w:jc w:val="both"/>
              <w:rPr>
                <w:rFonts w:ascii="Arial" w:hAnsi="Arial"/>
                <w:sz w:val="20"/>
                <w:szCs w:val="20"/>
              </w:rPr>
            </w:pPr>
            <w:r>
              <w:rPr>
                <w:rFonts w:ascii="Arial" w:hAnsi="Arial"/>
                <w:sz w:val="20"/>
                <w:szCs w:val="20"/>
              </w:rPr>
              <w:t>1. Legale/i rappresentante/i;</w:t>
            </w:r>
          </w:p>
          <w:p w14:paraId="03BDBF14" w14:textId="77777777" w:rsidR="00491BBB" w:rsidRDefault="00897846">
            <w:pPr>
              <w:pStyle w:val="TableContents"/>
              <w:jc w:val="both"/>
              <w:rPr>
                <w:rFonts w:ascii="Arial" w:hAnsi="Arial"/>
                <w:sz w:val="20"/>
                <w:szCs w:val="20"/>
              </w:rPr>
            </w:pPr>
            <w:r>
              <w:rPr>
                <w:rFonts w:ascii="Arial" w:hAnsi="Arial"/>
                <w:sz w:val="20"/>
                <w:szCs w:val="20"/>
              </w:rPr>
              <w:t>2. Membri del Collegio Sindacale, Sindaco e/o membri del collegio dei revisori dei conti (se previsti) – N.B. indicare sindaci effettivi e supplenti;</w:t>
            </w:r>
          </w:p>
          <w:p w14:paraId="21580BC7" w14:textId="77777777" w:rsidR="00491BBB" w:rsidRDefault="00897846">
            <w:pPr>
              <w:pStyle w:val="TableContents"/>
              <w:jc w:val="both"/>
              <w:rPr>
                <w:rFonts w:ascii="Arial" w:hAnsi="Arial"/>
                <w:sz w:val="20"/>
                <w:szCs w:val="20"/>
              </w:rPr>
            </w:pPr>
            <w:r>
              <w:rPr>
                <w:rFonts w:ascii="Arial" w:hAnsi="Arial"/>
                <w:sz w:val="20"/>
                <w:szCs w:val="20"/>
              </w:rPr>
              <w:t>3. Soggetti che svolgono i compiti di vigilanza di cui all’art. 6 comma 1 lett. b) del D. Lgs. 231/2001 (se previsti);</w:t>
            </w:r>
          </w:p>
          <w:p w14:paraId="49C89CE5" w14:textId="77777777" w:rsidR="00491BBB" w:rsidRDefault="00897846">
            <w:pPr>
              <w:pStyle w:val="TableContents"/>
              <w:jc w:val="both"/>
              <w:rPr>
                <w:rFonts w:ascii="Arial" w:hAnsi="Arial"/>
                <w:color w:val="000000"/>
                <w:sz w:val="20"/>
                <w:szCs w:val="20"/>
              </w:rPr>
            </w:pPr>
            <w:r>
              <w:rPr>
                <w:rFonts w:ascii="Arial" w:hAnsi="Arial"/>
                <w:color w:val="000000"/>
                <w:sz w:val="20"/>
                <w:szCs w:val="20"/>
              </w:rPr>
              <w:t>4. Procuratori e procuratori speciali (se previsti).</w:t>
            </w:r>
          </w:p>
        </w:tc>
      </w:tr>
      <w:tr w:rsidR="00491BBB" w14:paraId="44357F95"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6AD66D57" w14:textId="77777777" w:rsidR="00491BBB" w:rsidRDefault="00897846">
            <w:pPr>
              <w:pStyle w:val="TableContents"/>
              <w:jc w:val="both"/>
              <w:rPr>
                <w:rFonts w:ascii="Arial" w:hAnsi="Arial"/>
                <w:sz w:val="20"/>
                <w:szCs w:val="20"/>
              </w:rPr>
            </w:pPr>
            <w:r>
              <w:rPr>
                <w:rFonts w:ascii="Arial" w:hAnsi="Arial"/>
                <w:sz w:val="20"/>
                <w:szCs w:val="20"/>
              </w:rPr>
              <w:t>Società di capitali, anche consortili,</w:t>
            </w:r>
          </w:p>
          <w:p w14:paraId="3F2D9CBD" w14:textId="77777777" w:rsidR="00491BBB" w:rsidRDefault="00897846">
            <w:pPr>
              <w:pStyle w:val="TableContents"/>
              <w:jc w:val="both"/>
              <w:rPr>
                <w:rFonts w:ascii="Arial" w:hAnsi="Arial"/>
                <w:sz w:val="20"/>
                <w:szCs w:val="20"/>
              </w:rPr>
            </w:pPr>
            <w:r>
              <w:rPr>
                <w:rFonts w:ascii="Arial" w:hAnsi="Arial"/>
                <w:sz w:val="20"/>
                <w:szCs w:val="20"/>
              </w:rPr>
              <w:t>Società cooperative,</w:t>
            </w:r>
          </w:p>
          <w:p w14:paraId="53E2DB7F" w14:textId="77777777" w:rsidR="00491BBB" w:rsidRDefault="00897846">
            <w:pPr>
              <w:pStyle w:val="TableContents"/>
              <w:jc w:val="both"/>
              <w:rPr>
                <w:rFonts w:ascii="Arial" w:hAnsi="Arial"/>
                <w:sz w:val="20"/>
                <w:szCs w:val="20"/>
              </w:rPr>
            </w:pPr>
            <w:r>
              <w:rPr>
                <w:rFonts w:ascii="Arial" w:hAnsi="Arial"/>
                <w:sz w:val="20"/>
                <w:szCs w:val="20"/>
              </w:rPr>
              <w:t>Consorzi di cooperative,</w:t>
            </w:r>
          </w:p>
          <w:p w14:paraId="410B7300" w14:textId="77777777" w:rsidR="00491BBB" w:rsidRDefault="00897846">
            <w:pPr>
              <w:pStyle w:val="TableContents"/>
              <w:jc w:val="both"/>
              <w:rPr>
                <w:rFonts w:ascii="Arial" w:hAnsi="Arial"/>
                <w:color w:val="000000"/>
                <w:sz w:val="20"/>
                <w:szCs w:val="20"/>
              </w:rPr>
            </w:pPr>
            <w:r>
              <w:rPr>
                <w:rFonts w:ascii="Arial" w:hAnsi="Arial"/>
                <w:color w:val="000000"/>
                <w:sz w:val="20"/>
                <w:szCs w:val="20"/>
              </w:rPr>
              <w:t>Consorzi con attività esterna</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4794FF" w14:textId="77777777" w:rsidR="00491BBB" w:rsidRDefault="00897846">
            <w:pPr>
              <w:pStyle w:val="TableContents"/>
              <w:jc w:val="both"/>
              <w:rPr>
                <w:rFonts w:ascii="Arial" w:hAnsi="Arial"/>
                <w:sz w:val="20"/>
                <w:szCs w:val="20"/>
              </w:rPr>
            </w:pPr>
            <w:r>
              <w:rPr>
                <w:rFonts w:ascii="Arial" w:hAnsi="Arial"/>
                <w:sz w:val="20"/>
                <w:szCs w:val="20"/>
              </w:rPr>
              <w:t>1. Legale/i rappresentante/i;</w:t>
            </w:r>
          </w:p>
          <w:p w14:paraId="282BFE36" w14:textId="77777777" w:rsidR="00491BBB" w:rsidRDefault="00897846">
            <w:pPr>
              <w:pStyle w:val="TableContents"/>
              <w:jc w:val="both"/>
              <w:rPr>
                <w:rFonts w:ascii="Arial" w:hAnsi="Arial"/>
                <w:sz w:val="20"/>
                <w:szCs w:val="20"/>
              </w:rPr>
            </w:pPr>
            <w:r>
              <w:rPr>
                <w:rFonts w:ascii="Arial" w:hAnsi="Arial"/>
                <w:sz w:val="20"/>
                <w:szCs w:val="20"/>
              </w:rPr>
              <w:t>2. Direttore tecnico (se previsto);</w:t>
            </w:r>
          </w:p>
          <w:p w14:paraId="3AC435F5" w14:textId="77777777" w:rsidR="00491BBB" w:rsidRDefault="00897846">
            <w:pPr>
              <w:pStyle w:val="TableContents"/>
              <w:jc w:val="both"/>
              <w:rPr>
                <w:rFonts w:ascii="Arial" w:hAnsi="Arial"/>
                <w:sz w:val="20"/>
                <w:szCs w:val="20"/>
              </w:rPr>
            </w:pPr>
            <w:r>
              <w:rPr>
                <w:rFonts w:ascii="Arial" w:hAnsi="Arial"/>
                <w:sz w:val="20"/>
                <w:szCs w:val="20"/>
              </w:rPr>
              <w:t>3. Componenti organo di amministrazione (Presidente del Consiglio di amministrazione, amministratore delegato, consiglieri) o comunque organi che hanno la legale rappresentanza;</w:t>
            </w:r>
          </w:p>
          <w:p w14:paraId="1456D7C4" w14:textId="77777777" w:rsidR="00491BBB" w:rsidRDefault="00897846">
            <w:pPr>
              <w:pStyle w:val="TableContents"/>
              <w:jc w:val="both"/>
              <w:rPr>
                <w:rFonts w:ascii="Arial" w:hAnsi="Arial"/>
                <w:sz w:val="20"/>
                <w:szCs w:val="20"/>
              </w:rPr>
            </w:pPr>
            <w:r>
              <w:rPr>
                <w:rFonts w:ascii="Arial" w:hAnsi="Arial"/>
                <w:sz w:val="20"/>
                <w:szCs w:val="20"/>
              </w:rPr>
              <w:t>4. Socio (in caso di società di capitali unipersonali);</w:t>
            </w:r>
          </w:p>
          <w:p w14:paraId="62A032EC" w14:textId="77777777" w:rsidR="00491BBB" w:rsidRDefault="00897846">
            <w:pPr>
              <w:pStyle w:val="Standard"/>
              <w:rPr>
                <w:rFonts w:ascii="Arial" w:hAnsi="Arial"/>
                <w:sz w:val="20"/>
                <w:szCs w:val="20"/>
              </w:rPr>
            </w:pPr>
            <w:r>
              <w:rPr>
                <w:rFonts w:ascii="Arial" w:hAnsi="Arial"/>
                <w:sz w:val="20"/>
                <w:szCs w:val="20"/>
              </w:rPr>
              <w:t>5. Membri del Collegio Sindacale, Sindaco e/o membri del collegio dei Revisori dei conti (se previsti) – NB. indicare sindaci effettivi e supplenti;</w:t>
            </w:r>
          </w:p>
          <w:p w14:paraId="36CE74D5" w14:textId="77777777" w:rsidR="00491BBB" w:rsidRDefault="00897846">
            <w:pPr>
              <w:pStyle w:val="Standard"/>
              <w:rPr>
                <w:rFonts w:ascii="Arial" w:hAnsi="Arial"/>
                <w:sz w:val="20"/>
                <w:szCs w:val="20"/>
              </w:rPr>
            </w:pPr>
            <w:r>
              <w:rPr>
                <w:rFonts w:ascii="Arial" w:hAnsi="Arial"/>
                <w:sz w:val="20"/>
                <w:szCs w:val="20"/>
              </w:rPr>
              <w:t>6. Soggetti che svolgono i compiti di vigilanza di cui all’art. 6, comma 1, lettera b) del D. Lgs. 231/2001 (se previsti);</w:t>
            </w:r>
          </w:p>
          <w:p w14:paraId="2964D4D7" w14:textId="77777777" w:rsidR="00491BBB" w:rsidRDefault="00897846">
            <w:pPr>
              <w:pStyle w:val="Standard"/>
              <w:rPr>
                <w:rFonts w:ascii="Arial" w:hAnsi="Arial"/>
                <w:sz w:val="20"/>
                <w:szCs w:val="20"/>
              </w:rPr>
            </w:pPr>
            <w:r>
              <w:rPr>
                <w:rFonts w:ascii="Arial" w:hAnsi="Arial"/>
                <w:sz w:val="20"/>
                <w:szCs w:val="20"/>
              </w:rPr>
              <w:t>7.Ciascuno dei Consorziati che nei consorzi e nelle società consortili detenga, anche indirettamente, una partecipazione uguale o superiore al 5 per cento;</w:t>
            </w:r>
          </w:p>
          <w:p w14:paraId="1C45FE32" w14:textId="77777777" w:rsidR="00491BBB" w:rsidRDefault="00897846">
            <w:pPr>
              <w:pStyle w:val="Standard"/>
              <w:jc w:val="both"/>
              <w:rPr>
                <w:rFonts w:ascii="Arial" w:hAnsi="Arial"/>
                <w:sz w:val="20"/>
                <w:szCs w:val="20"/>
              </w:rPr>
            </w:pPr>
            <w:r>
              <w:rPr>
                <w:rFonts w:ascii="Arial" w:hAnsi="Arial"/>
                <w:sz w:val="20"/>
                <w:szCs w:val="20"/>
              </w:rPr>
              <w:t>8.Procuratori e Procuratori speciali (se previsti).</w:t>
            </w:r>
          </w:p>
        </w:tc>
      </w:tr>
      <w:tr w:rsidR="00491BBB" w14:paraId="0D818F89"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536C528A" w14:textId="77777777" w:rsidR="00491BBB" w:rsidRDefault="00897846">
            <w:pPr>
              <w:pStyle w:val="Standard"/>
              <w:rPr>
                <w:rFonts w:ascii="Arial" w:hAnsi="Arial"/>
                <w:sz w:val="20"/>
                <w:szCs w:val="20"/>
              </w:rPr>
            </w:pPr>
            <w:r>
              <w:rPr>
                <w:rFonts w:ascii="Arial" w:hAnsi="Arial"/>
                <w:sz w:val="20"/>
                <w:szCs w:val="20"/>
              </w:rPr>
              <w:t>Consorzi senza attività esterna,</w:t>
            </w:r>
          </w:p>
          <w:p w14:paraId="7DA7690C" w14:textId="77777777" w:rsidR="00491BBB" w:rsidRDefault="00897846">
            <w:pPr>
              <w:pStyle w:val="Standard"/>
              <w:rPr>
                <w:rFonts w:ascii="Arial" w:hAnsi="Arial"/>
                <w:sz w:val="20"/>
                <w:szCs w:val="20"/>
              </w:rPr>
            </w:pPr>
            <w:r>
              <w:rPr>
                <w:rFonts w:ascii="Arial" w:hAnsi="Arial"/>
                <w:sz w:val="20"/>
                <w:szCs w:val="20"/>
              </w:rPr>
              <w:t>Gruppi europei</w:t>
            </w:r>
          </w:p>
          <w:p w14:paraId="1A75E74D" w14:textId="77777777" w:rsidR="00491BBB" w:rsidRDefault="00897846">
            <w:pPr>
              <w:pStyle w:val="Standard"/>
              <w:jc w:val="both"/>
              <w:rPr>
                <w:rFonts w:ascii="Arial" w:hAnsi="Arial"/>
                <w:color w:val="000000"/>
                <w:sz w:val="20"/>
                <w:szCs w:val="20"/>
              </w:rPr>
            </w:pPr>
            <w:r>
              <w:rPr>
                <w:rFonts w:ascii="Arial" w:hAnsi="Arial"/>
                <w:color w:val="000000"/>
                <w:sz w:val="20"/>
                <w:szCs w:val="20"/>
              </w:rPr>
              <w:t>di interesse economico</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3724DA" w14:textId="77777777" w:rsidR="00491BBB" w:rsidRDefault="00897846">
            <w:pPr>
              <w:pStyle w:val="Standard"/>
              <w:rPr>
                <w:rFonts w:ascii="Arial" w:hAnsi="Arial"/>
                <w:sz w:val="20"/>
                <w:szCs w:val="20"/>
              </w:rPr>
            </w:pPr>
            <w:r>
              <w:rPr>
                <w:rFonts w:ascii="Arial" w:hAnsi="Arial"/>
                <w:sz w:val="20"/>
                <w:szCs w:val="20"/>
              </w:rPr>
              <w:t>1. Legale/i rappresentante/i;</w:t>
            </w:r>
          </w:p>
          <w:p w14:paraId="368D9BA8" w14:textId="77777777" w:rsidR="00491BBB" w:rsidRDefault="00897846">
            <w:pPr>
              <w:pStyle w:val="Standard"/>
              <w:rPr>
                <w:rFonts w:ascii="Arial" w:hAnsi="Arial"/>
                <w:sz w:val="20"/>
                <w:szCs w:val="20"/>
              </w:rPr>
            </w:pPr>
            <w:r>
              <w:rPr>
                <w:rFonts w:ascii="Arial" w:hAnsi="Arial"/>
                <w:sz w:val="20"/>
                <w:szCs w:val="20"/>
              </w:rPr>
              <w:t>2. Eventuali componenti organo di amministrazione;</w:t>
            </w:r>
          </w:p>
          <w:p w14:paraId="71995B6A" w14:textId="77777777" w:rsidR="00491BBB" w:rsidRDefault="00897846">
            <w:pPr>
              <w:pStyle w:val="Standard"/>
              <w:rPr>
                <w:rFonts w:ascii="Arial" w:hAnsi="Arial"/>
                <w:sz w:val="20"/>
                <w:szCs w:val="20"/>
              </w:rPr>
            </w:pPr>
            <w:r>
              <w:rPr>
                <w:rFonts w:ascii="Arial" w:hAnsi="Arial"/>
                <w:sz w:val="20"/>
                <w:szCs w:val="20"/>
              </w:rPr>
              <w:t>3. Direttore tecnico (se previsto);</w:t>
            </w:r>
          </w:p>
          <w:p w14:paraId="2354D41E" w14:textId="77777777" w:rsidR="00491BBB" w:rsidRDefault="00897846">
            <w:pPr>
              <w:pStyle w:val="Standard"/>
              <w:rPr>
                <w:rFonts w:ascii="Arial" w:hAnsi="Arial"/>
                <w:sz w:val="20"/>
                <w:szCs w:val="20"/>
              </w:rPr>
            </w:pPr>
            <w:r>
              <w:rPr>
                <w:rFonts w:ascii="Arial" w:hAnsi="Arial"/>
                <w:sz w:val="20"/>
                <w:szCs w:val="20"/>
              </w:rPr>
              <w:t>4. Imprenditori o società consorziate (e relativi legali rappresentanti e componenti organo di amministrazione);</w:t>
            </w:r>
          </w:p>
          <w:p w14:paraId="085A37E0" w14:textId="77777777" w:rsidR="00491BBB" w:rsidRDefault="00897846">
            <w:pPr>
              <w:pStyle w:val="Standard"/>
              <w:rPr>
                <w:rFonts w:ascii="Arial" w:hAnsi="Arial"/>
                <w:sz w:val="20"/>
                <w:szCs w:val="20"/>
              </w:rPr>
            </w:pPr>
            <w:r>
              <w:rPr>
                <w:rFonts w:ascii="Arial" w:hAnsi="Arial"/>
                <w:sz w:val="20"/>
                <w:szCs w:val="20"/>
              </w:rPr>
              <w:t>5. Membri del Collegio Sindacale, Sindaco e/o membri del collegio dei Revisori dei conti (se previsti) – NB. indicare sindaci effettivi e supplenti;</w:t>
            </w:r>
          </w:p>
          <w:p w14:paraId="081E4FF7" w14:textId="77777777" w:rsidR="00491BBB" w:rsidRDefault="00897846">
            <w:pPr>
              <w:pStyle w:val="Standard"/>
              <w:rPr>
                <w:rFonts w:ascii="Arial" w:hAnsi="Arial"/>
                <w:sz w:val="20"/>
                <w:szCs w:val="20"/>
              </w:rPr>
            </w:pPr>
            <w:r>
              <w:rPr>
                <w:rFonts w:ascii="Arial" w:hAnsi="Arial"/>
                <w:sz w:val="20"/>
                <w:szCs w:val="20"/>
              </w:rPr>
              <w:t xml:space="preserve">6. Soggetti che svolgono i compiti di vigilanza di cui all’art. 6, comma 1, lettera b) del </w:t>
            </w:r>
            <w:proofErr w:type="spellStart"/>
            <w:r>
              <w:rPr>
                <w:rFonts w:ascii="Arial" w:hAnsi="Arial"/>
                <w:sz w:val="20"/>
                <w:szCs w:val="20"/>
              </w:rPr>
              <w:t>DLgs</w:t>
            </w:r>
            <w:proofErr w:type="spellEnd"/>
            <w:r>
              <w:rPr>
                <w:rFonts w:ascii="Arial" w:hAnsi="Arial"/>
                <w:sz w:val="20"/>
                <w:szCs w:val="20"/>
              </w:rPr>
              <w:t xml:space="preserve"> 231/2001 (se previsti);</w:t>
            </w:r>
          </w:p>
          <w:p w14:paraId="0DEE6411" w14:textId="77777777" w:rsidR="00491BBB" w:rsidRDefault="00897846">
            <w:pPr>
              <w:pStyle w:val="Standard"/>
              <w:jc w:val="both"/>
              <w:rPr>
                <w:rFonts w:ascii="Arial" w:hAnsi="Arial"/>
                <w:color w:val="000000"/>
                <w:sz w:val="20"/>
                <w:szCs w:val="20"/>
              </w:rPr>
            </w:pPr>
            <w:r>
              <w:rPr>
                <w:rFonts w:ascii="Arial" w:hAnsi="Arial"/>
                <w:color w:val="000000"/>
                <w:sz w:val="20"/>
                <w:szCs w:val="20"/>
              </w:rPr>
              <w:t>7. Procuratori e Procuratori speciali (ove previsti).</w:t>
            </w:r>
          </w:p>
        </w:tc>
      </w:tr>
      <w:tr w:rsidR="00491BBB" w14:paraId="6443AC55"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3E6C2674" w14:textId="77777777" w:rsidR="00491BBB" w:rsidRDefault="00897846">
            <w:pPr>
              <w:pStyle w:val="Standard"/>
              <w:jc w:val="both"/>
              <w:rPr>
                <w:rFonts w:ascii="Arial" w:hAnsi="Arial"/>
                <w:color w:val="000000"/>
                <w:sz w:val="20"/>
                <w:szCs w:val="20"/>
              </w:rPr>
            </w:pPr>
            <w:r>
              <w:rPr>
                <w:rFonts w:ascii="Arial" w:hAnsi="Arial"/>
                <w:color w:val="000000"/>
                <w:sz w:val="20"/>
                <w:szCs w:val="20"/>
              </w:rPr>
              <w:t>Società semplice e in nome collettivo</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0C0602" w14:textId="77777777" w:rsidR="00491BBB" w:rsidRDefault="00897846">
            <w:pPr>
              <w:pStyle w:val="Standard"/>
              <w:rPr>
                <w:rFonts w:ascii="Arial" w:hAnsi="Arial"/>
                <w:sz w:val="20"/>
                <w:szCs w:val="20"/>
              </w:rPr>
            </w:pPr>
            <w:r>
              <w:rPr>
                <w:rFonts w:ascii="Arial" w:hAnsi="Arial"/>
                <w:sz w:val="20"/>
                <w:szCs w:val="20"/>
              </w:rPr>
              <w:t>1. Tutti i soci;</w:t>
            </w:r>
          </w:p>
          <w:p w14:paraId="264F5AB6" w14:textId="77777777" w:rsidR="00491BBB" w:rsidRDefault="00897846">
            <w:pPr>
              <w:pStyle w:val="Standard"/>
              <w:rPr>
                <w:rFonts w:ascii="Arial" w:hAnsi="Arial"/>
                <w:sz w:val="20"/>
                <w:szCs w:val="20"/>
              </w:rPr>
            </w:pPr>
            <w:r>
              <w:rPr>
                <w:rFonts w:ascii="Arial" w:hAnsi="Arial"/>
                <w:sz w:val="20"/>
                <w:szCs w:val="20"/>
              </w:rPr>
              <w:t>2. Direttore tecnico (se previsto)</w:t>
            </w:r>
          </w:p>
          <w:p w14:paraId="4D57C5BE" w14:textId="77777777" w:rsidR="00491BBB" w:rsidRDefault="00897846">
            <w:pPr>
              <w:pStyle w:val="Standard"/>
              <w:rPr>
                <w:rFonts w:ascii="Arial" w:hAnsi="Arial"/>
                <w:sz w:val="20"/>
                <w:szCs w:val="20"/>
              </w:rPr>
            </w:pPr>
            <w:r>
              <w:rPr>
                <w:rFonts w:ascii="Arial" w:hAnsi="Arial"/>
                <w:sz w:val="20"/>
                <w:szCs w:val="20"/>
              </w:rPr>
              <w:t>3. Membri del Collegio Sindacale, Sindaco e/o membri del collegio dei Revisori dei conti (se previsti) – NB. indicare sindaci effettivi e supplenti;</w:t>
            </w:r>
          </w:p>
          <w:p w14:paraId="3B49EAC2" w14:textId="77777777" w:rsidR="00491BBB" w:rsidRDefault="00897846">
            <w:pPr>
              <w:pStyle w:val="Standard"/>
              <w:rPr>
                <w:rFonts w:ascii="Arial" w:hAnsi="Arial"/>
                <w:sz w:val="20"/>
                <w:szCs w:val="20"/>
              </w:rPr>
            </w:pPr>
            <w:r>
              <w:rPr>
                <w:rFonts w:ascii="Arial" w:hAnsi="Arial"/>
                <w:sz w:val="20"/>
                <w:szCs w:val="20"/>
              </w:rPr>
              <w:t xml:space="preserve">4. Soggetti che svolgono i compiti di vigilanza di cui </w:t>
            </w:r>
            <w:r>
              <w:rPr>
                <w:rFonts w:ascii="Arial" w:hAnsi="Arial"/>
                <w:sz w:val="20"/>
                <w:szCs w:val="20"/>
              </w:rPr>
              <w:lastRenderedPageBreak/>
              <w:t xml:space="preserve">all’art. 6, comma 1, lettera b) del </w:t>
            </w:r>
            <w:proofErr w:type="spellStart"/>
            <w:r>
              <w:rPr>
                <w:rFonts w:ascii="Arial" w:hAnsi="Arial"/>
                <w:sz w:val="20"/>
                <w:szCs w:val="20"/>
              </w:rPr>
              <w:t>DLgs</w:t>
            </w:r>
            <w:proofErr w:type="spellEnd"/>
            <w:r>
              <w:rPr>
                <w:rFonts w:ascii="Arial" w:hAnsi="Arial"/>
                <w:sz w:val="20"/>
                <w:szCs w:val="20"/>
              </w:rPr>
              <w:t xml:space="preserve"> 231/2001 (se previsti);</w:t>
            </w:r>
          </w:p>
          <w:p w14:paraId="1DBFDB10" w14:textId="77777777" w:rsidR="00491BBB" w:rsidRDefault="00897846">
            <w:pPr>
              <w:pStyle w:val="Standard"/>
              <w:jc w:val="both"/>
              <w:rPr>
                <w:rFonts w:ascii="Arial" w:hAnsi="Arial"/>
                <w:color w:val="000000"/>
                <w:sz w:val="20"/>
                <w:szCs w:val="20"/>
              </w:rPr>
            </w:pPr>
            <w:r>
              <w:rPr>
                <w:rFonts w:ascii="Arial" w:hAnsi="Arial"/>
                <w:color w:val="000000"/>
                <w:sz w:val="20"/>
                <w:szCs w:val="20"/>
              </w:rPr>
              <w:t>5. Procuratori e Procuratori speciali (ove previsti);</w:t>
            </w:r>
          </w:p>
        </w:tc>
      </w:tr>
      <w:tr w:rsidR="00491BBB" w14:paraId="48BA4B53"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13372993" w14:textId="77777777" w:rsidR="00491BBB" w:rsidRDefault="00897846">
            <w:pPr>
              <w:pStyle w:val="Standard"/>
              <w:jc w:val="both"/>
              <w:rPr>
                <w:rFonts w:ascii="Arial" w:hAnsi="Arial"/>
                <w:color w:val="000000"/>
                <w:sz w:val="20"/>
                <w:szCs w:val="20"/>
              </w:rPr>
            </w:pPr>
            <w:r>
              <w:rPr>
                <w:rFonts w:ascii="Arial" w:hAnsi="Arial"/>
                <w:color w:val="000000"/>
                <w:sz w:val="20"/>
                <w:szCs w:val="20"/>
              </w:rPr>
              <w:lastRenderedPageBreak/>
              <w:t>Società in accomandita semplice</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42A712" w14:textId="77777777" w:rsidR="00491BBB" w:rsidRDefault="00897846">
            <w:pPr>
              <w:pStyle w:val="Standard"/>
              <w:rPr>
                <w:rFonts w:ascii="Arial" w:hAnsi="Arial"/>
                <w:sz w:val="20"/>
                <w:szCs w:val="20"/>
              </w:rPr>
            </w:pPr>
            <w:r>
              <w:rPr>
                <w:rFonts w:ascii="Arial" w:hAnsi="Arial"/>
                <w:sz w:val="20"/>
                <w:szCs w:val="20"/>
              </w:rPr>
              <w:t>1. Soci accomandatari</w:t>
            </w:r>
          </w:p>
          <w:p w14:paraId="06104000" w14:textId="77777777" w:rsidR="00491BBB" w:rsidRDefault="00897846">
            <w:pPr>
              <w:pStyle w:val="Standard"/>
              <w:rPr>
                <w:rFonts w:ascii="Arial" w:hAnsi="Arial"/>
                <w:sz w:val="20"/>
                <w:szCs w:val="20"/>
              </w:rPr>
            </w:pPr>
            <w:r>
              <w:rPr>
                <w:rFonts w:ascii="Arial" w:hAnsi="Arial"/>
                <w:sz w:val="20"/>
                <w:szCs w:val="20"/>
              </w:rPr>
              <w:t>2. Direttore tecnico (se previsto);</w:t>
            </w:r>
          </w:p>
          <w:p w14:paraId="3873E70A" w14:textId="77777777" w:rsidR="00491BBB" w:rsidRDefault="00897846">
            <w:pPr>
              <w:pStyle w:val="Standard"/>
              <w:rPr>
                <w:rFonts w:ascii="Arial" w:hAnsi="Arial"/>
                <w:sz w:val="20"/>
                <w:szCs w:val="20"/>
              </w:rPr>
            </w:pPr>
            <w:r>
              <w:rPr>
                <w:rFonts w:ascii="Arial" w:hAnsi="Arial"/>
                <w:sz w:val="20"/>
                <w:szCs w:val="20"/>
              </w:rPr>
              <w:t>3. Membri del Collegio Sindacale, Sindaco e/o membri del collegio dei Revisori dei conti (se previsti) – NB. indicare sindaci effettivi e supplenti;</w:t>
            </w:r>
          </w:p>
          <w:p w14:paraId="51733676" w14:textId="77777777" w:rsidR="00491BBB" w:rsidRDefault="00897846">
            <w:pPr>
              <w:pStyle w:val="Standard"/>
              <w:rPr>
                <w:rFonts w:ascii="Arial" w:hAnsi="Arial"/>
                <w:sz w:val="20"/>
                <w:szCs w:val="20"/>
              </w:rPr>
            </w:pPr>
            <w:r>
              <w:rPr>
                <w:rFonts w:ascii="Arial" w:hAnsi="Arial"/>
                <w:sz w:val="20"/>
                <w:szCs w:val="20"/>
              </w:rPr>
              <w:t xml:space="preserve">4. Soggetti che svolgono i compiti di vigilanza di cui all’art. 6, comma 1, lettera b) del </w:t>
            </w:r>
            <w:proofErr w:type="spellStart"/>
            <w:r>
              <w:rPr>
                <w:rFonts w:ascii="Arial" w:hAnsi="Arial"/>
                <w:sz w:val="20"/>
                <w:szCs w:val="20"/>
              </w:rPr>
              <w:t>DLgs</w:t>
            </w:r>
            <w:proofErr w:type="spellEnd"/>
            <w:r>
              <w:rPr>
                <w:rFonts w:ascii="Arial" w:hAnsi="Arial"/>
                <w:sz w:val="20"/>
                <w:szCs w:val="20"/>
              </w:rPr>
              <w:t xml:space="preserve"> 231/2001 (se previsti);</w:t>
            </w:r>
          </w:p>
          <w:p w14:paraId="4BFD1FD0" w14:textId="77777777" w:rsidR="00491BBB" w:rsidRDefault="00897846">
            <w:pPr>
              <w:pStyle w:val="Standard"/>
              <w:jc w:val="both"/>
              <w:rPr>
                <w:rFonts w:ascii="Arial" w:hAnsi="Arial"/>
                <w:sz w:val="20"/>
                <w:szCs w:val="20"/>
              </w:rPr>
            </w:pPr>
            <w:r>
              <w:rPr>
                <w:rFonts w:ascii="Arial" w:hAnsi="Arial"/>
                <w:sz w:val="20"/>
                <w:szCs w:val="20"/>
              </w:rPr>
              <w:t>5. Procuratori e Procuratori speciali (ove previsti)</w:t>
            </w:r>
          </w:p>
        </w:tc>
      </w:tr>
      <w:tr w:rsidR="00491BBB" w14:paraId="1B39FDAA" w14:textId="77777777">
        <w:tc>
          <w:tcPr>
            <w:tcW w:w="5103" w:type="dxa"/>
            <w:tcBorders>
              <w:left w:val="single" w:sz="4" w:space="0" w:color="000000"/>
              <w:bottom w:val="single" w:sz="4" w:space="0" w:color="000000"/>
            </w:tcBorders>
            <w:shd w:val="clear" w:color="auto" w:fill="auto"/>
            <w:tcMar>
              <w:top w:w="55" w:type="dxa"/>
              <w:left w:w="55" w:type="dxa"/>
              <w:bottom w:w="55" w:type="dxa"/>
              <w:right w:w="55" w:type="dxa"/>
            </w:tcMar>
          </w:tcPr>
          <w:p w14:paraId="2DE8840C" w14:textId="77777777" w:rsidR="00491BBB" w:rsidRDefault="00897846">
            <w:pPr>
              <w:pStyle w:val="Standard"/>
              <w:rPr>
                <w:rFonts w:ascii="Arial" w:hAnsi="Arial"/>
                <w:sz w:val="20"/>
                <w:szCs w:val="20"/>
              </w:rPr>
            </w:pPr>
            <w:r>
              <w:rPr>
                <w:rFonts w:ascii="Arial" w:hAnsi="Arial"/>
                <w:sz w:val="20"/>
                <w:szCs w:val="20"/>
              </w:rPr>
              <w:t>Società ex art. 2508 c.c. (società costituite</w:t>
            </w:r>
          </w:p>
          <w:p w14:paraId="4C1E927B" w14:textId="77777777" w:rsidR="00491BBB" w:rsidRDefault="00897846">
            <w:pPr>
              <w:pStyle w:val="Standard"/>
              <w:rPr>
                <w:rFonts w:ascii="Arial" w:hAnsi="Arial"/>
                <w:sz w:val="20"/>
                <w:szCs w:val="20"/>
              </w:rPr>
            </w:pPr>
            <w:r>
              <w:rPr>
                <w:rFonts w:ascii="Arial" w:hAnsi="Arial"/>
                <w:sz w:val="20"/>
                <w:szCs w:val="20"/>
              </w:rPr>
              <w:t>all'estero, con una o più sedi secondarie con</w:t>
            </w:r>
          </w:p>
          <w:p w14:paraId="4BE65585" w14:textId="77777777" w:rsidR="00491BBB" w:rsidRDefault="00897846">
            <w:pPr>
              <w:pStyle w:val="Standard"/>
              <w:jc w:val="both"/>
              <w:rPr>
                <w:rFonts w:ascii="Arial" w:hAnsi="Arial"/>
                <w:color w:val="000000"/>
                <w:sz w:val="20"/>
                <w:szCs w:val="20"/>
              </w:rPr>
            </w:pPr>
            <w:r>
              <w:rPr>
                <w:rFonts w:ascii="Arial" w:hAnsi="Arial"/>
                <w:color w:val="000000"/>
                <w:sz w:val="20"/>
                <w:szCs w:val="20"/>
              </w:rPr>
              <w:t>rappresentanza stabile in Italia)</w:t>
            </w:r>
          </w:p>
        </w:tc>
        <w:tc>
          <w:tcPr>
            <w:tcW w:w="51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6BAB2D" w14:textId="77777777" w:rsidR="00491BBB" w:rsidRDefault="00897846">
            <w:pPr>
              <w:pStyle w:val="Standard"/>
              <w:rPr>
                <w:rFonts w:ascii="Arial" w:hAnsi="Arial"/>
                <w:sz w:val="20"/>
                <w:szCs w:val="20"/>
              </w:rPr>
            </w:pPr>
            <w:r>
              <w:rPr>
                <w:rFonts w:ascii="Arial" w:hAnsi="Arial"/>
                <w:sz w:val="20"/>
                <w:szCs w:val="20"/>
              </w:rPr>
              <w:t>1. Legale/i rappresentante/i;</w:t>
            </w:r>
          </w:p>
          <w:p w14:paraId="6392D1B6" w14:textId="77777777" w:rsidR="00491BBB" w:rsidRDefault="00897846">
            <w:pPr>
              <w:pStyle w:val="Standard"/>
              <w:rPr>
                <w:rFonts w:ascii="Arial" w:hAnsi="Arial"/>
                <w:sz w:val="20"/>
                <w:szCs w:val="20"/>
              </w:rPr>
            </w:pPr>
            <w:r>
              <w:rPr>
                <w:rFonts w:ascii="Arial" w:hAnsi="Arial"/>
                <w:sz w:val="20"/>
                <w:szCs w:val="20"/>
              </w:rPr>
              <w:t>2. Direttore tecnico (se previsto);</w:t>
            </w:r>
          </w:p>
          <w:p w14:paraId="12841055" w14:textId="77777777" w:rsidR="00491BBB" w:rsidRDefault="00897846">
            <w:pPr>
              <w:pStyle w:val="Standard"/>
              <w:rPr>
                <w:rFonts w:ascii="Arial" w:hAnsi="Arial"/>
                <w:sz w:val="20"/>
                <w:szCs w:val="20"/>
              </w:rPr>
            </w:pPr>
            <w:r>
              <w:rPr>
                <w:rFonts w:ascii="Arial" w:hAnsi="Arial"/>
                <w:sz w:val="20"/>
                <w:szCs w:val="20"/>
              </w:rPr>
              <w:t>3. Membri del Collegio Sindacale, Sindaco e/o membri del collegio dei Revisori dei conti (se previsti) – NB. indicare sindaci effettivi e supplenti;</w:t>
            </w:r>
          </w:p>
          <w:p w14:paraId="6F733EDA" w14:textId="77777777" w:rsidR="00491BBB" w:rsidRDefault="00897846">
            <w:pPr>
              <w:pStyle w:val="Standard"/>
              <w:rPr>
                <w:rFonts w:ascii="Arial" w:hAnsi="Arial"/>
                <w:sz w:val="20"/>
                <w:szCs w:val="20"/>
              </w:rPr>
            </w:pPr>
            <w:r>
              <w:rPr>
                <w:rFonts w:ascii="Arial" w:hAnsi="Arial"/>
                <w:sz w:val="20"/>
                <w:szCs w:val="20"/>
              </w:rPr>
              <w:t xml:space="preserve">4. Soggetti che svolgono i compiti di vigilanza di cui all’art. 6, comma 1, lettera b) del </w:t>
            </w:r>
            <w:proofErr w:type="spellStart"/>
            <w:r>
              <w:rPr>
                <w:rFonts w:ascii="Arial" w:hAnsi="Arial"/>
                <w:sz w:val="20"/>
                <w:szCs w:val="20"/>
              </w:rPr>
              <w:t>DLgs</w:t>
            </w:r>
            <w:proofErr w:type="spellEnd"/>
            <w:r>
              <w:rPr>
                <w:rFonts w:ascii="Arial" w:hAnsi="Arial"/>
                <w:sz w:val="20"/>
                <w:szCs w:val="20"/>
              </w:rPr>
              <w:t xml:space="preserve"> 231/2001 (se previsti);</w:t>
            </w:r>
          </w:p>
          <w:p w14:paraId="333F3751" w14:textId="77777777" w:rsidR="00491BBB" w:rsidRDefault="00897846">
            <w:pPr>
              <w:pStyle w:val="Standard"/>
              <w:jc w:val="both"/>
              <w:rPr>
                <w:rFonts w:ascii="Arial" w:hAnsi="Arial"/>
                <w:color w:val="000000"/>
                <w:sz w:val="20"/>
                <w:szCs w:val="20"/>
              </w:rPr>
            </w:pPr>
            <w:r>
              <w:rPr>
                <w:rFonts w:ascii="Arial" w:hAnsi="Arial"/>
                <w:color w:val="000000"/>
                <w:sz w:val="20"/>
                <w:szCs w:val="20"/>
              </w:rPr>
              <w:t>5.Procuratori e Procuratori speciali (se previsti).</w:t>
            </w:r>
          </w:p>
        </w:tc>
      </w:tr>
    </w:tbl>
    <w:p w14:paraId="1AC51111" w14:textId="77777777" w:rsidR="00491BBB" w:rsidRDefault="00491BBB">
      <w:pPr>
        <w:pStyle w:val="Textbody"/>
        <w:jc w:val="both"/>
        <w:rPr>
          <w:rFonts w:ascii="Arial" w:hAnsi="Arial"/>
          <w:b/>
          <w:bCs/>
          <w:sz w:val="20"/>
          <w:szCs w:val="20"/>
        </w:rPr>
      </w:pPr>
    </w:p>
    <w:p w14:paraId="152C7665" w14:textId="77777777" w:rsidR="00491BBB" w:rsidRDefault="00491BBB">
      <w:pPr>
        <w:pStyle w:val="Textbody"/>
        <w:jc w:val="center"/>
        <w:rPr>
          <w:rFonts w:ascii="Arial" w:hAnsi="Arial"/>
          <w:b/>
          <w:bCs/>
          <w:sz w:val="20"/>
          <w:szCs w:val="20"/>
        </w:rPr>
      </w:pPr>
    </w:p>
    <w:p w14:paraId="65C6C387" w14:textId="77777777" w:rsidR="00491BBB" w:rsidRDefault="00491BBB">
      <w:pPr>
        <w:pStyle w:val="Textbody"/>
        <w:jc w:val="center"/>
        <w:rPr>
          <w:rFonts w:ascii="Arial" w:hAnsi="Arial"/>
          <w:b/>
          <w:bCs/>
          <w:sz w:val="20"/>
          <w:szCs w:val="20"/>
        </w:rPr>
      </w:pPr>
    </w:p>
    <w:p w14:paraId="1547ECC9" w14:textId="77777777" w:rsidR="00491BBB" w:rsidRDefault="00897846">
      <w:pPr>
        <w:pStyle w:val="Textbody"/>
        <w:jc w:val="center"/>
        <w:rPr>
          <w:rFonts w:ascii="Arial" w:hAnsi="Arial"/>
          <w:b/>
          <w:bCs/>
          <w:sz w:val="20"/>
          <w:szCs w:val="20"/>
        </w:rPr>
      </w:pPr>
      <w:r>
        <w:rPr>
          <w:rFonts w:ascii="Arial" w:hAnsi="Arial"/>
          <w:b/>
          <w:bCs/>
          <w:sz w:val="20"/>
          <w:szCs w:val="20"/>
        </w:rPr>
        <w:t>DICHIARA</w:t>
      </w:r>
    </w:p>
    <w:p w14:paraId="03538D3A" w14:textId="77777777" w:rsidR="00491BBB" w:rsidRDefault="00897846">
      <w:pPr>
        <w:pStyle w:val="Textbody"/>
        <w:jc w:val="center"/>
        <w:rPr>
          <w:rFonts w:ascii="Arial" w:hAnsi="Arial"/>
          <w:b/>
          <w:bCs/>
          <w:i/>
          <w:iCs/>
          <w:sz w:val="20"/>
          <w:szCs w:val="20"/>
        </w:rPr>
      </w:pPr>
      <w:r>
        <w:rPr>
          <w:rFonts w:ascii="Arial" w:hAnsi="Arial"/>
          <w:b/>
          <w:bCs/>
          <w:i/>
          <w:iCs/>
          <w:sz w:val="20"/>
          <w:szCs w:val="20"/>
        </w:rPr>
        <w:t>ai sensi degli artt. 46 e 47 del d.P.R. 445/2000</w:t>
      </w:r>
    </w:p>
    <w:p w14:paraId="375D9202" w14:textId="77777777" w:rsidR="00491BBB" w:rsidRDefault="00491BBB">
      <w:pPr>
        <w:pStyle w:val="Textbody"/>
        <w:jc w:val="both"/>
        <w:rPr>
          <w:rFonts w:ascii="Arial" w:hAnsi="Arial"/>
          <w:b/>
          <w:bCs/>
          <w:sz w:val="20"/>
          <w:szCs w:val="20"/>
        </w:rPr>
      </w:pPr>
    </w:p>
    <w:p w14:paraId="1BB72974" w14:textId="77777777" w:rsidR="00491BBB" w:rsidRDefault="00897846">
      <w:pPr>
        <w:pStyle w:val="Textbody"/>
        <w:jc w:val="both"/>
        <w:rPr>
          <w:rFonts w:ascii="Arial" w:hAnsi="Arial"/>
        </w:rPr>
      </w:pPr>
      <w:r>
        <w:rPr>
          <w:rFonts w:ascii="Arial" w:hAnsi="Arial"/>
          <w:sz w:val="20"/>
          <w:szCs w:val="20"/>
        </w:rPr>
        <w:t xml:space="preserve">che, ai fini dell’acquisizione della documentazione antimafia e della verifica dell’assenza delle cause di esclusione previste dalla normativa in vigore, </w:t>
      </w:r>
      <w:r>
        <w:rPr>
          <w:rFonts w:ascii="Arial" w:hAnsi="Arial"/>
          <w:sz w:val="20"/>
          <w:szCs w:val="20"/>
          <w:u w:val="single"/>
        </w:rPr>
        <w:t>i soggetti da assoggettare al controllo</w:t>
      </w:r>
      <w:r>
        <w:rPr>
          <w:rFonts w:ascii="Arial" w:hAnsi="Arial"/>
          <w:sz w:val="20"/>
          <w:szCs w:val="20"/>
        </w:rPr>
        <w:t>, sono i seguenti:</w:t>
      </w:r>
    </w:p>
    <w:p w14:paraId="5CBDFFA3" w14:textId="77777777" w:rsidR="00491BBB" w:rsidRDefault="00491BBB">
      <w:pPr>
        <w:pStyle w:val="Textbody"/>
        <w:jc w:val="both"/>
        <w:rPr>
          <w:rFonts w:ascii="Arial" w:hAnsi="Arial"/>
          <w:sz w:val="20"/>
          <w:szCs w:val="20"/>
        </w:rPr>
      </w:pPr>
    </w:p>
    <w:tbl>
      <w:tblPr>
        <w:tblW w:w="10323" w:type="dxa"/>
        <w:tblLayout w:type="fixed"/>
        <w:tblCellMar>
          <w:left w:w="10" w:type="dxa"/>
          <w:right w:w="10" w:type="dxa"/>
        </w:tblCellMar>
        <w:tblLook w:val="04A0" w:firstRow="1" w:lastRow="0" w:firstColumn="1" w:lastColumn="0" w:noHBand="0" w:noVBand="1"/>
      </w:tblPr>
      <w:tblGrid>
        <w:gridCol w:w="2041"/>
        <w:gridCol w:w="2091"/>
        <w:gridCol w:w="2108"/>
        <w:gridCol w:w="2037"/>
        <w:gridCol w:w="2046"/>
      </w:tblGrid>
      <w:tr w:rsidR="00491BBB" w14:paraId="1967B1F3" w14:textId="77777777">
        <w:tc>
          <w:tcPr>
            <w:tcW w:w="204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4E869" w14:textId="77777777" w:rsidR="00491BBB" w:rsidRDefault="00897846">
            <w:pPr>
              <w:pStyle w:val="TableContents"/>
              <w:rPr>
                <w:rFonts w:ascii="Arial" w:hAnsi="Arial"/>
                <w:color w:val="000000"/>
                <w:sz w:val="20"/>
                <w:szCs w:val="20"/>
              </w:rPr>
            </w:pPr>
            <w:r>
              <w:rPr>
                <w:rFonts w:ascii="Arial" w:hAnsi="Arial"/>
                <w:color w:val="000000"/>
                <w:sz w:val="20"/>
                <w:szCs w:val="20"/>
              </w:rPr>
              <w:t>COGNOME, NOME</w:t>
            </w:r>
          </w:p>
        </w:tc>
        <w:tc>
          <w:tcPr>
            <w:tcW w:w="209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54AF9A" w14:textId="77777777" w:rsidR="00491BBB" w:rsidRDefault="00897846">
            <w:pPr>
              <w:pStyle w:val="TableContents"/>
              <w:rPr>
                <w:rFonts w:ascii="Arial" w:hAnsi="Arial"/>
                <w:color w:val="000000"/>
                <w:sz w:val="20"/>
                <w:szCs w:val="20"/>
              </w:rPr>
            </w:pPr>
            <w:r>
              <w:rPr>
                <w:rFonts w:ascii="Arial" w:hAnsi="Arial"/>
                <w:color w:val="000000"/>
                <w:sz w:val="20"/>
                <w:szCs w:val="20"/>
              </w:rPr>
              <w:t>LUOGO, DATA DI NASCITA</w:t>
            </w:r>
          </w:p>
        </w:tc>
        <w:tc>
          <w:tcPr>
            <w:tcW w:w="210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6E18E45" w14:textId="77777777" w:rsidR="00491BBB" w:rsidRDefault="00897846">
            <w:pPr>
              <w:pStyle w:val="TableContents"/>
              <w:rPr>
                <w:rFonts w:ascii="Arial" w:hAnsi="Arial"/>
                <w:color w:val="000000"/>
                <w:sz w:val="20"/>
                <w:szCs w:val="20"/>
              </w:rPr>
            </w:pPr>
            <w:r>
              <w:rPr>
                <w:rFonts w:ascii="Arial" w:hAnsi="Arial"/>
                <w:color w:val="000000"/>
                <w:sz w:val="20"/>
                <w:szCs w:val="20"/>
              </w:rPr>
              <w:t>RESIDENZA (INDIRIZZO E PROVINCIA)</w:t>
            </w:r>
          </w:p>
        </w:tc>
        <w:tc>
          <w:tcPr>
            <w:tcW w:w="203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61BE745" w14:textId="77777777" w:rsidR="00491BBB" w:rsidRDefault="00897846">
            <w:pPr>
              <w:pStyle w:val="TableContents"/>
              <w:rPr>
                <w:rFonts w:ascii="Arial" w:hAnsi="Arial"/>
                <w:color w:val="000000"/>
                <w:sz w:val="20"/>
                <w:szCs w:val="20"/>
              </w:rPr>
            </w:pPr>
            <w:r>
              <w:rPr>
                <w:rFonts w:ascii="Arial" w:hAnsi="Arial"/>
                <w:color w:val="000000"/>
                <w:sz w:val="20"/>
                <w:szCs w:val="20"/>
              </w:rPr>
              <w:t>CODICE FISCALE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844C16" w14:textId="77777777" w:rsidR="00491BBB" w:rsidRDefault="00897846">
            <w:pPr>
              <w:pStyle w:val="TableContents"/>
              <w:rPr>
                <w:rFonts w:ascii="Arial" w:hAnsi="Arial"/>
                <w:color w:val="000000"/>
                <w:sz w:val="20"/>
                <w:szCs w:val="20"/>
              </w:rPr>
            </w:pPr>
            <w:r>
              <w:rPr>
                <w:rFonts w:ascii="Arial" w:hAnsi="Arial"/>
                <w:color w:val="000000"/>
                <w:sz w:val="20"/>
                <w:szCs w:val="20"/>
              </w:rPr>
              <w:t>CARICA RIVESTITA (indicare una delle cariche individuate nella tabella precedente)</w:t>
            </w:r>
          </w:p>
        </w:tc>
      </w:tr>
      <w:tr w:rsidR="00491BBB" w14:paraId="76EBE54C" w14:textId="77777777">
        <w:trPr>
          <w:trHeight w:val="710"/>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3A227578"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57014D4A"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67FF01C6"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3CF3E65E"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D96B07" w14:textId="77777777" w:rsidR="00491BBB" w:rsidRDefault="00491BBB">
            <w:pPr>
              <w:pStyle w:val="Standard"/>
              <w:rPr>
                <w:rFonts w:ascii="Arial" w:hAnsi="Arial"/>
                <w:color w:val="000000"/>
                <w:sz w:val="24"/>
              </w:rPr>
            </w:pPr>
          </w:p>
        </w:tc>
      </w:tr>
      <w:tr w:rsidR="00491BBB" w14:paraId="1CB1CAE4" w14:textId="77777777">
        <w:trPr>
          <w:trHeight w:val="690"/>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52C89B41"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74F8F62F"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0E0966A8"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19B3FEFE"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4A2673" w14:textId="77777777" w:rsidR="00491BBB" w:rsidRDefault="00491BBB">
            <w:pPr>
              <w:pStyle w:val="Standard"/>
              <w:rPr>
                <w:rFonts w:ascii="Arial" w:hAnsi="Arial"/>
                <w:color w:val="000000"/>
                <w:sz w:val="24"/>
              </w:rPr>
            </w:pPr>
          </w:p>
        </w:tc>
      </w:tr>
      <w:tr w:rsidR="00491BBB" w14:paraId="740BA9CC" w14:textId="77777777">
        <w:trPr>
          <w:trHeight w:val="669"/>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6BC160BF"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74A96A02"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2254BADA"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2790F4DE"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0EC0E9" w14:textId="77777777" w:rsidR="00491BBB" w:rsidRDefault="00491BBB">
            <w:pPr>
              <w:pStyle w:val="Standard"/>
              <w:rPr>
                <w:rFonts w:ascii="Arial" w:hAnsi="Arial"/>
                <w:color w:val="000000"/>
                <w:sz w:val="24"/>
              </w:rPr>
            </w:pPr>
          </w:p>
        </w:tc>
      </w:tr>
      <w:tr w:rsidR="00491BBB" w14:paraId="41B4EFC1" w14:textId="77777777">
        <w:trPr>
          <w:trHeight w:val="648"/>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7E7DDA63"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3D2FFBBB"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74D900D5"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4401EBA8"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BA64AD" w14:textId="77777777" w:rsidR="00491BBB" w:rsidRDefault="00491BBB">
            <w:pPr>
              <w:pStyle w:val="Standard"/>
              <w:rPr>
                <w:rFonts w:ascii="Arial" w:hAnsi="Arial"/>
                <w:color w:val="000000"/>
                <w:sz w:val="24"/>
              </w:rPr>
            </w:pPr>
          </w:p>
        </w:tc>
      </w:tr>
      <w:tr w:rsidR="00491BBB" w14:paraId="5C354ABE" w14:textId="77777777">
        <w:trPr>
          <w:trHeight w:val="675"/>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555E8DB6"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276F6DB7"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78D0BCD9"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7AE9D9F3"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5B28B3" w14:textId="77777777" w:rsidR="00491BBB" w:rsidRDefault="00491BBB">
            <w:pPr>
              <w:pStyle w:val="Standard"/>
              <w:rPr>
                <w:rFonts w:ascii="Arial" w:hAnsi="Arial"/>
                <w:color w:val="000000"/>
                <w:sz w:val="24"/>
              </w:rPr>
            </w:pPr>
          </w:p>
        </w:tc>
      </w:tr>
      <w:tr w:rsidR="00491BBB" w14:paraId="736101EE" w14:textId="77777777">
        <w:trPr>
          <w:trHeight w:val="675"/>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038154A3"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13989D20"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60D09908"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3D8BC1E4"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9A1694" w14:textId="77777777" w:rsidR="00491BBB" w:rsidRDefault="00491BBB">
            <w:pPr>
              <w:pStyle w:val="Standard"/>
              <w:rPr>
                <w:rFonts w:ascii="Arial" w:hAnsi="Arial"/>
                <w:color w:val="000000"/>
                <w:sz w:val="24"/>
              </w:rPr>
            </w:pPr>
          </w:p>
        </w:tc>
      </w:tr>
      <w:tr w:rsidR="00491BBB" w14:paraId="2D55E463" w14:textId="77777777">
        <w:trPr>
          <w:trHeight w:val="669"/>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6B940351"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28501E02"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249BF5A4"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0E2B4FED"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A5E52E" w14:textId="77777777" w:rsidR="00491BBB" w:rsidRDefault="00491BBB">
            <w:pPr>
              <w:pStyle w:val="Standard"/>
              <w:rPr>
                <w:rFonts w:ascii="Arial" w:hAnsi="Arial"/>
                <w:color w:val="000000"/>
                <w:sz w:val="24"/>
              </w:rPr>
            </w:pPr>
          </w:p>
        </w:tc>
      </w:tr>
      <w:tr w:rsidR="00491BBB" w14:paraId="190CE5BF" w14:textId="77777777">
        <w:trPr>
          <w:trHeight w:val="648"/>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5327792A"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2C6019E0"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7DCD6323"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4B6141D5"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2755A1" w14:textId="77777777" w:rsidR="00491BBB" w:rsidRDefault="00491BBB">
            <w:pPr>
              <w:pStyle w:val="Standard"/>
              <w:rPr>
                <w:rFonts w:ascii="Arial" w:hAnsi="Arial"/>
                <w:color w:val="000000"/>
                <w:sz w:val="24"/>
              </w:rPr>
            </w:pPr>
          </w:p>
        </w:tc>
      </w:tr>
      <w:tr w:rsidR="00491BBB" w14:paraId="57FD8EBB" w14:textId="77777777">
        <w:trPr>
          <w:trHeight w:val="687"/>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1ED6855D"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26C7045F"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3BFF8435"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547FBAF9"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34B481" w14:textId="77777777" w:rsidR="00491BBB" w:rsidRDefault="00491BBB">
            <w:pPr>
              <w:pStyle w:val="Standard"/>
              <w:rPr>
                <w:rFonts w:ascii="Arial" w:hAnsi="Arial"/>
                <w:color w:val="000000"/>
                <w:sz w:val="24"/>
              </w:rPr>
            </w:pPr>
          </w:p>
        </w:tc>
      </w:tr>
      <w:tr w:rsidR="00491BBB" w14:paraId="7700D3A2" w14:textId="77777777">
        <w:trPr>
          <w:trHeight w:val="681"/>
        </w:trPr>
        <w:tc>
          <w:tcPr>
            <w:tcW w:w="2041" w:type="dxa"/>
            <w:tcBorders>
              <w:left w:val="single" w:sz="4" w:space="0" w:color="000000"/>
              <w:bottom w:val="single" w:sz="4" w:space="0" w:color="000000"/>
            </w:tcBorders>
            <w:shd w:val="clear" w:color="auto" w:fill="auto"/>
            <w:tcMar>
              <w:top w:w="55" w:type="dxa"/>
              <w:left w:w="55" w:type="dxa"/>
              <w:bottom w:w="55" w:type="dxa"/>
              <w:right w:w="55" w:type="dxa"/>
            </w:tcMar>
          </w:tcPr>
          <w:p w14:paraId="35597BEB" w14:textId="77777777" w:rsidR="00491BBB" w:rsidRDefault="00491BBB">
            <w:pPr>
              <w:pStyle w:val="Standard"/>
              <w:rPr>
                <w:rFonts w:ascii="Arial" w:hAnsi="Arial"/>
                <w:color w:val="000000"/>
                <w:sz w:val="24"/>
              </w:rPr>
            </w:pPr>
          </w:p>
        </w:tc>
        <w:tc>
          <w:tcPr>
            <w:tcW w:w="2091" w:type="dxa"/>
            <w:tcBorders>
              <w:left w:val="single" w:sz="4" w:space="0" w:color="000000"/>
              <w:bottom w:val="single" w:sz="4" w:space="0" w:color="000000"/>
            </w:tcBorders>
            <w:shd w:val="clear" w:color="auto" w:fill="auto"/>
            <w:tcMar>
              <w:top w:w="55" w:type="dxa"/>
              <w:left w:w="55" w:type="dxa"/>
              <w:bottom w:w="55" w:type="dxa"/>
              <w:right w:w="55" w:type="dxa"/>
            </w:tcMar>
          </w:tcPr>
          <w:p w14:paraId="44F3B3FF" w14:textId="77777777" w:rsidR="00491BBB" w:rsidRDefault="00491BBB">
            <w:pPr>
              <w:pStyle w:val="Standard"/>
              <w:rPr>
                <w:rFonts w:ascii="Arial" w:hAnsi="Arial"/>
                <w:color w:val="000000"/>
                <w:sz w:val="24"/>
              </w:rPr>
            </w:pPr>
          </w:p>
        </w:tc>
        <w:tc>
          <w:tcPr>
            <w:tcW w:w="2108" w:type="dxa"/>
            <w:tcBorders>
              <w:left w:val="single" w:sz="4" w:space="0" w:color="000000"/>
              <w:bottom w:val="single" w:sz="4" w:space="0" w:color="000000"/>
            </w:tcBorders>
            <w:shd w:val="clear" w:color="auto" w:fill="auto"/>
            <w:tcMar>
              <w:top w:w="55" w:type="dxa"/>
              <w:left w:w="55" w:type="dxa"/>
              <w:bottom w:w="55" w:type="dxa"/>
              <w:right w:w="55" w:type="dxa"/>
            </w:tcMar>
          </w:tcPr>
          <w:p w14:paraId="544D1E5E" w14:textId="77777777" w:rsidR="00491BBB" w:rsidRDefault="00491BBB">
            <w:pPr>
              <w:pStyle w:val="Standard"/>
              <w:rPr>
                <w:rFonts w:ascii="Arial" w:hAnsi="Arial"/>
                <w:color w:val="000000"/>
                <w:sz w:val="24"/>
              </w:rPr>
            </w:pPr>
          </w:p>
        </w:tc>
        <w:tc>
          <w:tcPr>
            <w:tcW w:w="2037" w:type="dxa"/>
            <w:tcBorders>
              <w:left w:val="single" w:sz="4" w:space="0" w:color="000000"/>
              <w:bottom w:val="single" w:sz="4" w:space="0" w:color="000000"/>
            </w:tcBorders>
            <w:shd w:val="clear" w:color="auto" w:fill="auto"/>
            <w:tcMar>
              <w:top w:w="55" w:type="dxa"/>
              <w:left w:w="55" w:type="dxa"/>
              <w:bottom w:w="55" w:type="dxa"/>
              <w:right w:w="55" w:type="dxa"/>
            </w:tcMar>
          </w:tcPr>
          <w:p w14:paraId="2D92E918" w14:textId="77777777" w:rsidR="00491BBB" w:rsidRDefault="00491BBB">
            <w:pPr>
              <w:pStyle w:val="Standard"/>
              <w:rPr>
                <w:rFonts w:ascii="Arial" w:hAnsi="Arial"/>
                <w:color w:val="000000"/>
                <w:sz w:val="24"/>
              </w:rPr>
            </w:pPr>
          </w:p>
        </w:tc>
        <w:tc>
          <w:tcPr>
            <w:tcW w:w="204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051B9A" w14:textId="77777777" w:rsidR="00491BBB" w:rsidRDefault="00491BBB">
            <w:pPr>
              <w:pStyle w:val="Standard"/>
              <w:rPr>
                <w:rFonts w:ascii="Arial" w:hAnsi="Arial"/>
                <w:color w:val="000000"/>
                <w:sz w:val="24"/>
              </w:rPr>
            </w:pPr>
          </w:p>
        </w:tc>
      </w:tr>
    </w:tbl>
    <w:p w14:paraId="75C3F53E" w14:textId="77777777" w:rsidR="00491BBB" w:rsidRDefault="00491BBB">
      <w:pPr>
        <w:pStyle w:val="Textbody"/>
        <w:rPr>
          <w:rFonts w:ascii="Arial" w:hAnsi="Arial"/>
          <w:sz w:val="20"/>
          <w:szCs w:val="20"/>
        </w:rPr>
      </w:pPr>
    </w:p>
    <w:p w14:paraId="79A4546A" w14:textId="77777777" w:rsidR="00491BBB" w:rsidRDefault="00897846">
      <w:pPr>
        <w:pStyle w:val="Textbody"/>
        <w:jc w:val="center"/>
        <w:rPr>
          <w:rFonts w:ascii="Arial" w:hAnsi="Arial"/>
          <w:sz w:val="20"/>
          <w:szCs w:val="20"/>
        </w:rPr>
      </w:pPr>
      <w:r>
        <w:rPr>
          <w:rFonts w:ascii="Arial" w:hAnsi="Arial"/>
          <w:sz w:val="20"/>
          <w:szCs w:val="20"/>
          <w:u w:val="single"/>
        </w:rPr>
        <w:t>Il sottoscritto si impegna, in ogni caso, a comunicare ogni variazione relativa ai dati sopra dichiarati.</w:t>
      </w:r>
    </w:p>
    <w:p w14:paraId="30476151" w14:textId="77777777" w:rsidR="00491BBB" w:rsidRDefault="00491BBB">
      <w:pPr>
        <w:pStyle w:val="Textbody"/>
        <w:spacing w:after="0"/>
        <w:rPr>
          <w:rFonts w:ascii="Arial" w:hAnsi="Arial"/>
          <w:sz w:val="18"/>
          <w:szCs w:val="18"/>
        </w:rPr>
      </w:pPr>
    </w:p>
    <w:p w14:paraId="3D6D2F2D" w14:textId="77777777" w:rsidR="00491BBB" w:rsidRDefault="00897846">
      <w:pPr>
        <w:pStyle w:val="Textbody"/>
        <w:spacing w:after="0"/>
        <w:rPr>
          <w:rFonts w:ascii="Arial" w:hAnsi="Arial"/>
          <w:sz w:val="18"/>
          <w:szCs w:val="18"/>
        </w:rPr>
      </w:pPr>
      <w:r>
        <w:rPr>
          <w:rFonts w:ascii="Arial" w:hAnsi="Arial"/>
          <w:sz w:val="18"/>
          <w:szCs w:val="18"/>
        </w:rPr>
        <w:t>Si allega la seguente documentazione:</w:t>
      </w:r>
    </w:p>
    <w:p w14:paraId="20B7A784" w14:textId="77777777" w:rsidR="00491BBB" w:rsidRDefault="00491BBB">
      <w:pPr>
        <w:pStyle w:val="Textbody"/>
        <w:spacing w:after="0"/>
        <w:rPr>
          <w:rFonts w:ascii="Arial" w:hAnsi="Arial"/>
          <w:sz w:val="18"/>
          <w:szCs w:val="18"/>
        </w:rPr>
      </w:pPr>
    </w:p>
    <w:p w14:paraId="40A24872" w14:textId="117DB2D5" w:rsidR="00491BBB" w:rsidRDefault="00897846">
      <w:pPr>
        <w:pStyle w:val="Textbody"/>
        <w:numPr>
          <w:ilvl w:val="0"/>
          <w:numId w:val="4"/>
        </w:numPr>
        <w:tabs>
          <w:tab w:val="left" w:pos="292"/>
        </w:tabs>
        <w:spacing w:after="62"/>
        <w:jc w:val="both"/>
        <w:rPr>
          <w:rFonts w:ascii="Arial" w:hAnsi="Arial"/>
          <w:sz w:val="18"/>
          <w:szCs w:val="18"/>
        </w:rPr>
      </w:pPr>
      <w:r>
        <w:rPr>
          <w:rFonts w:ascii="Arial" w:eastAsia="Webdings" w:hAnsi="Arial" w:cs="Calibri Light"/>
          <w:color w:val="000000"/>
          <w:sz w:val="18"/>
          <w:szCs w:val="18"/>
        </w:rPr>
        <w:t>scheda strutture in disponibilità sul territorio provinciale (</w:t>
      </w:r>
      <w:r>
        <w:rPr>
          <w:rFonts w:ascii="Arial" w:eastAsia="Webdings" w:hAnsi="Arial" w:cs="Calibri Light"/>
          <w:i/>
          <w:iCs/>
          <w:color w:val="000000"/>
          <w:sz w:val="18"/>
          <w:szCs w:val="18"/>
        </w:rPr>
        <w:t xml:space="preserve">allegato </w:t>
      </w:r>
      <w:r w:rsidR="00EC04E5">
        <w:rPr>
          <w:rFonts w:ascii="Arial" w:eastAsia="Webdings" w:hAnsi="Arial" w:cs="Calibri Light"/>
          <w:i/>
          <w:iCs/>
          <w:color w:val="000000"/>
          <w:sz w:val="18"/>
          <w:szCs w:val="18"/>
        </w:rPr>
        <w:t>B</w:t>
      </w:r>
      <w:r w:rsidR="00CD393B">
        <w:rPr>
          <w:rFonts w:ascii="Arial" w:eastAsia="Webdings" w:hAnsi="Arial" w:cs="Calibri Light"/>
          <w:i/>
          <w:iCs/>
          <w:color w:val="000000"/>
          <w:sz w:val="18"/>
          <w:szCs w:val="18"/>
        </w:rPr>
        <w:t>2</w:t>
      </w:r>
      <w:r>
        <w:rPr>
          <w:rFonts w:ascii="Arial" w:eastAsia="Webdings" w:hAnsi="Arial" w:cs="Calibri Light"/>
          <w:color w:val="000000"/>
          <w:sz w:val="18"/>
          <w:szCs w:val="18"/>
        </w:rPr>
        <w:t>)</w:t>
      </w:r>
    </w:p>
    <w:p w14:paraId="2CC220EC" w14:textId="77777777" w:rsidR="00491BBB" w:rsidRDefault="00897846">
      <w:pPr>
        <w:pStyle w:val="Textbody"/>
        <w:numPr>
          <w:ilvl w:val="0"/>
          <w:numId w:val="4"/>
        </w:numPr>
        <w:tabs>
          <w:tab w:val="left" w:pos="292"/>
        </w:tabs>
        <w:spacing w:after="62"/>
        <w:jc w:val="both"/>
        <w:rPr>
          <w:rFonts w:ascii="Arial" w:hAnsi="Arial"/>
          <w:sz w:val="18"/>
          <w:szCs w:val="18"/>
        </w:rPr>
      </w:pPr>
      <w:r>
        <w:rPr>
          <w:rFonts w:ascii="Arial" w:hAnsi="Arial"/>
          <w:sz w:val="18"/>
          <w:szCs w:val="18"/>
        </w:rPr>
        <w:t>eventuale copia del documento di identità in corso di validità del soggetto sottoscrittore, se la documentazione non è firmata digitalmente.</w:t>
      </w:r>
    </w:p>
    <w:p w14:paraId="2E75B99A" w14:textId="77777777" w:rsidR="00491BBB" w:rsidRDefault="00491BBB">
      <w:pPr>
        <w:pStyle w:val="Textbody"/>
        <w:tabs>
          <w:tab w:val="left" w:pos="292"/>
        </w:tabs>
        <w:spacing w:after="62"/>
        <w:jc w:val="both"/>
        <w:rPr>
          <w:rFonts w:ascii="Arial" w:hAnsi="Arial"/>
          <w:sz w:val="18"/>
          <w:szCs w:val="18"/>
        </w:rPr>
      </w:pPr>
    </w:p>
    <w:tbl>
      <w:tblPr>
        <w:tblW w:w="9778" w:type="dxa"/>
        <w:tblLayout w:type="fixed"/>
        <w:tblCellMar>
          <w:left w:w="10" w:type="dxa"/>
          <w:right w:w="10" w:type="dxa"/>
        </w:tblCellMar>
        <w:tblLook w:val="04A0" w:firstRow="1" w:lastRow="0" w:firstColumn="1" w:lastColumn="0" w:noHBand="0" w:noVBand="1"/>
      </w:tblPr>
      <w:tblGrid>
        <w:gridCol w:w="4889"/>
        <w:gridCol w:w="4889"/>
      </w:tblGrid>
      <w:tr w:rsidR="00491BBB" w14:paraId="4ABB9805" w14:textId="77777777">
        <w:tc>
          <w:tcPr>
            <w:tcW w:w="4889" w:type="dxa"/>
            <w:tcMar>
              <w:top w:w="0" w:type="dxa"/>
              <w:left w:w="108" w:type="dxa"/>
              <w:bottom w:w="0" w:type="dxa"/>
              <w:right w:w="108" w:type="dxa"/>
            </w:tcMar>
          </w:tcPr>
          <w:p w14:paraId="755E27CD" w14:textId="77777777" w:rsidR="00491BBB" w:rsidRDefault="00897846">
            <w:pPr>
              <w:pStyle w:val="Textbody"/>
              <w:widowControl/>
              <w:spacing w:before="113" w:after="119"/>
              <w:rPr>
                <w:rFonts w:ascii="Arial" w:eastAsia="Arial" w:hAnsi="Arial" w:cs="Arial"/>
                <w:color w:val="000000"/>
                <w:sz w:val="20"/>
                <w:szCs w:val="20"/>
              </w:rPr>
            </w:pPr>
            <w:r>
              <w:rPr>
                <w:rFonts w:ascii="Arial" w:eastAsia="Arial" w:hAnsi="Arial" w:cs="Arial"/>
                <w:color w:val="000000"/>
                <w:sz w:val="20"/>
                <w:szCs w:val="20"/>
              </w:rPr>
              <w:t xml:space="preserve"> </w:t>
            </w:r>
          </w:p>
          <w:p w14:paraId="3829E207" w14:textId="77777777" w:rsidR="00491BBB" w:rsidRDefault="00897846">
            <w:pPr>
              <w:pStyle w:val="Standard"/>
              <w:widowControl/>
              <w:jc w:val="both"/>
              <w:rPr>
                <w:rFonts w:ascii="Arial" w:eastAsia="Arial" w:hAnsi="Arial" w:cs="Arial"/>
                <w:i/>
                <w:iCs/>
                <w:color w:val="000000"/>
                <w:sz w:val="20"/>
                <w:szCs w:val="20"/>
              </w:rPr>
            </w:pPr>
            <w:r>
              <w:rPr>
                <w:rFonts w:ascii="Arial" w:eastAsia="Arial" w:hAnsi="Arial" w:cs="Arial"/>
                <w:i/>
                <w:iCs/>
                <w:color w:val="000000"/>
                <w:sz w:val="20"/>
                <w:szCs w:val="20"/>
              </w:rPr>
              <w:t>(luogo e data)</w:t>
            </w:r>
          </w:p>
        </w:tc>
        <w:tc>
          <w:tcPr>
            <w:tcW w:w="4889" w:type="dxa"/>
            <w:tcMar>
              <w:top w:w="0" w:type="dxa"/>
              <w:left w:w="108" w:type="dxa"/>
              <w:bottom w:w="0" w:type="dxa"/>
              <w:right w:w="108" w:type="dxa"/>
            </w:tcMar>
          </w:tcPr>
          <w:p w14:paraId="39D0F871" w14:textId="77777777" w:rsidR="00491BBB" w:rsidRDefault="00897846">
            <w:pPr>
              <w:pStyle w:val="Standard"/>
              <w:widowControl/>
              <w:jc w:val="center"/>
              <w:rPr>
                <w:rFonts w:ascii="Arial" w:eastAsia="Arial" w:hAnsi="Arial" w:cs="Arial"/>
                <w:color w:val="000000"/>
                <w:sz w:val="20"/>
                <w:szCs w:val="20"/>
              </w:rPr>
            </w:pPr>
            <w:r>
              <w:rPr>
                <w:rFonts w:ascii="Arial" w:eastAsia="Arial" w:hAnsi="Arial" w:cs="Arial"/>
                <w:color w:val="000000"/>
                <w:sz w:val="20"/>
                <w:szCs w:val="20"/>
              </w:rPr>
              <w:t>FIRMA DEL LEGALE RAPPRESENTANTE</w:t>
            </w:r>
          </w:p>
          <w:p w14:paraId="20D7CEFC" w14:textId="77777777" w:rsidR="00491BBB" w:rsidRDefault="00491BBB">
            <w:pPr>
              <w:pStyle w:val="Standard"/>
              <w:widowControl/>
              <w:jc w:val="center"/>
              <w:rPr>
                <w:rFonts w:ascii="Arial" w:eastAsia="Arial" w:hAnsi="Arial" w:cs="Arial"/>
                <w:i/>
                <w:color w:val="000000"/>
                <w:sz w:val="20"/>
                <w:szCs w:val="20"/>
              </w:rPr>
            </w:pPr>
          </w:p>
          <w:p w14:paraId="053776B9" w14:textId="77777777" w:rsidR="00315241" w:rsidRDefault="00897846">
            <w:pPr>
              <w:pStyle w:val="Standard"/>
              <w:widowControl/>
              <w:jc w:val="center"/>
              <w:rPr>
                <w:rFonts w:ascii="Arial" w:eastAsia="Arial" w:hAnsi="Arial" w:cs="Arial"/>
                <w:color w:val="000000"/>
                <w:sz w:val="20"/>
                <w:szCs w:val="20"/>
              </w:rPr>
            </w:pPr>
            <w:r>
              <w:rPr>
                <w:rFonts w:ascii="Arial" w:eastAsia="Arial" w:hAnsi="Arial" w:cs="Arial"/>
                <w:color w:val="000000"/>
                <w:sz w:val="20"/>
                <w:szCs w:val="20"/>
              </w:rPr>
              <w:t>…………………………………………………………</w:t>
            </w:r>
          </w:p>
          <w:p w14:paraId="122C5B69" w14:textId="7398D54E" w:rsidR="00491BBB" w:rsidRDefault="00315241">
            <w:pPr>
              <w:pStyle w:val="Standard"/>
              <w:widowControl/>
              <w:jc w:val="center"/>
              <w:rPr>
                <w:rFonts w:ascii="Arial" w:eastAsia="Arial" w:hAnsi="Arial" w:cs="Arial"/>
                <w:color w:val="000000"/>
                <w:sz w:val="20"/>
                <w:szCs w:val="20"/>
              </w:rPr>
            </w:pPr>
            <w:r>
              <w:rPr>
                <w:rFonts w:ascii="Arial" w:eastAsia="Arial" w:hAnsi="Arial" w:cs="Arial"/>
                <w:i/>
                <w:iCs/>
                <w:color w:val="000000"/>
                <w:sz w:val="20"/>
                <w:szCs w:val="20"/>
              </w:rPr>
              <w:t>(</w:t>
            </w:r>
            <w:r w:rsidR="00897846">
              <w:rPr>
                <w:rFonts w:ascii="Arial" w:eastAsia="Arial" w:hAnsi="Arial" w:cs="Arial"/>
                <w:i/>
                <w:iCs/>
                <w:color w:val="000000"/>
                <w:sz w:val="20"/>
                <w:szCs w:val="20"/>
              </w:rPr>
              <w:t>timbro e firma se non firmata digitalmente)</w:t>
            </w:r>
          </w:p>
        </w:tc>
      </w:tr>
    </w:tbl>
    <w:p w14:paraId="19C3DF98" w14:textId="77777777" w:rsidR="00491BBB" w:rsidRDefault="00491BBB">
      <w:pPr>
        <w:pStyle w:val="Textbody"/>
        <w:tabs>
          <w:tab w:val="left" w:pos="283"/>
        </w:tabs>
        <w:spacing w:after="156"/>
        <w:jc w:val="both"/>
        <w:rPr>
          <w:rFonts w:ascii="Arial" w:hAnsi="Arial"/>
          <w:color w:val="000000"/>
          <w:sz w:val="24"/>
          <w:szCs w:val="18"/>
          <w:shd w:val="clear" w:color="auto" w:fill="FFFFFF"/>
        </w:rPr>
      </w:pPr>
    </w:p>
    <w:p w14:paraId="0A6593A7" w14:textId="77777777" w:rsidR="00491BBB" w:rsidRDefault="00897846">
      <w:pPr>
        <w:pStyle w:val="Textbody"/>
        <w:tabs>
          <w:tab w:val="left" w:pos="283"/>
        </w:tabs>
        <w:spacing w:after="156"/>
        <w:jc w:val="both"/>
        <w:rPr>
          <w:rFonts w:ascii="Arial" w:hAnsi="Arial"/>
          <w:sz w:val="20"/>
          <w:szCs w:val="20"/>
        </w:rPr>
      </w:pPr>
      <w:bookmarkStart w:id="1" w:name="docs-internal-guid-948c2dd2-7fff-0236-99"/>
      <w:bookmarkEnd w:id="1"/>
      <w:r>
        <w:rPr>
          <w:rFonts w:ascii="Arial" w:hAnsi="Arial"/>
          <w:i/>
          <w:iCs/>
          <w:color w:val="000000"/>
          <w:sz w:val="20"/>
          <w:szCs w:val="20"/>
          <w:shd w:val="clear" w:color="auto" w:fill="FFFFFF"/>
        </w:rPr>
        <w:t>Il modulo dovrà essere salvato ed inviato in formato PDF/A non modificabile.</w:t>
      </w:r>
    </w:p>
    <w:p w14:paraId="75DE2171" w14:textId="77777777" w:rsidR="00897846" w:rsidRDefault="00897846">
      <w:pPr>
        <w:rPr>
          <w:szCs w:val="21"/>
        </w:rPr>
        <w:sectPr w:rsidR="00897846" w:rsidSect="00AE7F85">
          <w:footerReference w:type="default" r:id="rId8"/>
          <w:headerReference w:type="first" r:id="rId9"/>
          <w:pgSz w:w="11906" w:h="16838"/>
          <w:pgMar w:top="1135" w:right="567" w:bottom="851" w:left="567" w:header="448" w:footer="720" w:gutter="0"/>
          <w:cols w:space="720"/>
          <w:titlePg/>
        </w:sectPr>
      </w:pPr>
    </w:p>
    <w:p w14:paraId="535A0BBD" w14:textId="58526734" w:rsidR="00A23F0F" w:rsidRPr="00A23F0F" w:rsidRDefault="00A23F0F" w:rsidP="00A23F0F">
      <w:pPr>
        <w:pStyle w:val="OmniPage1"/>
        <w:tabs>
          <w:tab w:val="right" w:pos="7615"/>
        </w:tabs>
        <w:ind w:right="1"/>
        <w:jc w:val="center"/>
        <w:rPr>
          <w:rFonts w:ascii="Arial" w:hAnsi="Arial" w:cs="Arial"/>
          <w:b/>
          <w:sz w:val="20"/>
          <w:szCs w:val="20"/>
        </w:rPr>
      </w:pPr>
      <w:r>
        <w:rPr>
          <w:rFonts w:ascii="Arial" w:hAnsi="Arial" w:cs="ArialMT"/>
          <w:sz w:val="20"/>
          <w:szCs w:val="20"/>
        </w:rPr>
        <w:br w:type="page"/>
      </w:r>
      <w:r w:rsidRPr="00A23F0F">
        <w:rPr>
          <w:rFonts w:ascii="Arial" w:hAnsi="Arial" w:cs="Arial"/>
          <w:b/>
          <w:sz w:val="20"/>
          <w:szCs w:val="20"/>
        </w:rPr>
        <w:lastRenderedPageBreak/>
        <w:t>INFORMATIVA</w:t>
      </w:r>
    </w:p>
    <w:p w14:paraId="40813BE9" w14:textId="77777777" w:rsidR="00A23F0F" w:rsidRPr="00A23F0F" w:rsidRDefault="00A23F0F" w:rsidP="00A23F0F">
      <w:pPr>
        <w:pStyle w:val="OmniPage1"/>
        <w:tabs>
          <w:tab w:val="right" w:pos="7615"/>
        </w:tabs>
        <w:ind w:right="1"/>
        <w:jc w:val="center"/>
        <w:rPr>
          <w:rFonts w:ascii="Arial" w:hAnsi="Arial" w:cs="Arial"/>
          <w:b/>
          <w:sz w:val="20"/>
          <w:szCs w:val="20"/>
        </w:rPr>
      </w:pPr>
      <w:r w:rsidRPr="00A23F0F">
        <w:rPr>
          <w:rFonts w:ascii="Arial" w:hAnsi="Arial" w:cs="Arial"/>
          <w:b/>
          <w:sz w:val="20"/>
          <w:szCs w:val="20"/>
        </w:rPr>
        <w:t>EX ARTT. 13 E 14 DEL REGOLAMENTO UE n. 679 del 2016</w:t>
      </w:r>
    </w:p>
    <w:p w14:paraId="38E42E50" w14:textId="77777777" w:rsidR="00A23F0F" w:rsidRPr="00A23F0F" w:rsidRDefault="00A23F0F" w:rsidP="00A23F0F">
      <w:pPr>
        <w:pStyle w:val="OmniPage1"/>
        <w:tabs>
          <w:tab w:val="right" w:pos="7615"/>
        </w:tabs>
        <w:ind w:right="1"/>
        <w:jc w:val="center"/>
        <w:rPr>
          <w:rFonts w:ascii="Arial" w:hAnsi="Arial" w:cs="Arial"/>
          <w:b/>
          <w:sz w:val="20"/>
          <w:szCs w:val="20"/>
        </w:rPr>
      </w:pPr>
      <w:r w:rsidRPr="00A23F0F">
        <w:rPr>
          <w:rFonts w:ascii="Arial" w:hAnsi="Arial" w:cs="Arial"/>
          <w:b/>
          <w:sz w:val="20"/>
          <w:szCs w:val="20"/>
        </w:rPr>
        <w:t>SETTORE SOCIALE</w:t>
      </w:r>
    </w:p>
    <w:p w14:paraId="24D196A5" w14:textId="77777777" w:rsidR="00A23F0F" w:rsidRPr="00A23F0F" w:rsidRDefault="00A23F0F" w:rsidP="00A23F0F">
      <w:pPr>
        <w:jc w:val="both"/>
        <w:rPr>
          <w:rFonts w:ascii="Arial" w:hAnsi="Arial" w:cs="Arial"/>
          <w:b/>
          <w:sz w:val="20"/>
          <w:szCs w:val="20"/>
        </w:rPr>
      </w:pPr>
    </w:p>
    <w:p w14:paraId="178CFAC8" w14:textId="77777777" w:rsidR="00A23F0F" w:rsidRPr="00A23F0F" w:rsidRDefault="00A23F0F" w:rsidP="00A23F0F">
      <w:pPr>
        <w:pStyle w:val="OmniPage1"/>
        <w:ind w:right="45"/>
        <w:jc w:val="both"/>
        <w:rPr>
          <w:rFonts w:ascii="Arial" w:hAnsi="Arial" w:cs="Arial"/>
          <w:sz w:val="20"/>
          <w:szCs w:val="20"/>
        </w:rPr>
      </w:pPr>
      <w:r w:rsidRPr="00A23F0F">
        <w:rPr>
          <w:rFonts w:ascii="Arial" w:hAnsi="Arial" w:cs="Arial"/>
          <w:sz w:val="20"/>
          <w:szCs w:val="20"/>
        </w:rPr>
        <w:t>Il Regolamento Europeo UE/2016/679 (di seguito il “Regolamento”) stabilisce norme relative alla protezione delle persone fisiche con riguardo al trattamento dei dati personali</w:t>
      </w:r>
    </w:p>
    <w:p w14:paraId="167D7F09" w14:textId="77777777" w:rsidR="00A23F0F" w:rsidRPr="00A23F0F" w:rsidRDefault="00A23F0F" w:rsidP="00A23F0F">
      <w:pPr>
        <w:pStyle w:val="OmniPage1"/>
        <w:ind w:right="45"/>
        <w:jc w:val="both"/>
        <w:rPr>
          <w:rFonts w:ascii="Arial" w:hAnsi="Arial" w:cs="Arial"/>
          <w:sz w:val="20"/>
          <w:szCs w:val="20"/>
        </w:rPr>
      </w:pPr>
      <w:r w:rsidRPr="00A23F0F">
        <w:rPr>
          <w:rFonts w:ascii="Arial" w:hAnsi="Arial" w:cs="Arial"/>
          <w:sz w:val="20"/>
          <w:szCs w:val="20"/>
        </w:rPr>
        <w:t>In osservanza del principio di trasparenza previsto dall’art. 5 del Regolamento, la Comunità di Primiero con Il presente documento fornisce le informazioni ai sensi dagli artt. 13 e 14 del Regolamento (rispettivamente, le informazioni quando i dati vengono raccolti direttamente dall’interessato e presso terzi).</w:t>
      </w:r>
    </w:p>
    <w:p w14:paraId="677F2E78" w14:textId="77777777" w:rsidR="00A23F0F" w:rsidRDefault="00A23F0F" w:rsidP="00A23F0F">
      <w:pPr>
        <w:pStyle w:val="OmniPage1"/>
        <w:ind w:right="45"/>
        <w:jc w:val="both"/>
        <w:rPr>
          <w:rFonts w:ascii="Roboto" w:hAnsi="Roboto" w:cs="Arial"/>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508"/>
        <w:gridCol w:w="6125"/>
      </w:tblGrid>
      <w:tr w:rsidR="00A23F0F" w:rsidRPr="00A23F0F" w14:paraId="1A11D55C" w14:textId="77777777" w:rsidTr="00A23F0F">
        <w:trPr>
          <w:jc w:val="center"/>
        </w:trPr>
        <w:tc>
          <w:tcPr>
            <w:tcW w:w="4508" w:type="dxa"/>
            <w:tcBorders>
              <w:top w:val="single" w:sz="4" w:space="0" w:color="70AD47"/>
              <w:left w:val="single" w:sz="4" w:space="0" w:color="70AD47"/>
              <w:bottom w:val="single" w:sz="4" w:space="0" w:color="70AD47"/>
              <w:right w:val="nil"/>
            </w:tcBorders>
            <w:shd w:val="clear" w:color="auto" w:fill="FFFFFF"/>
          </w:tcPr>
          <w:p w14:paraId="1526A643"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TITOLARE</w:t>
            </w:r>
          </w:p>
          <w:p w14:paraId="06C504B4" w14:textId="77777777" w:rsidR="00A23F0F" w:rsidRPr="00A23F0F" w:rsidRDefault="00A23F0F" w:rsidP="00F35706">
            <w:pPr>
              <w:pStyle w:val="OmniPage1"/>
              <w:ind w:right="45"/>
              <w:jc w:val="both"/>
              <w:rPr>
                <w:rFonts w:ascii="Arial" w:hAnsi="Arial" w:cs="Arial"/>
                <w:b/>
                <w:bCs/>
                <w:sz w:val="20"/>
                <w:szCs w:val="20"/>
              </w:rPr>
            </w:pPr>
          </w:p>
        </w:tc>
        <w:tc>
          <w:tcPr>
            <w:tcW w:w="6125" w:type="dxa"/>
            <w:tcBorders>
              <w:top w:val="single" w:sz="4" w:space="0" w:color="70AD47"/>
              <w:left w:val="nil"/>
              <w:bottom w:val="single" w:sz="4" w:space="0" w:color="70AD47"/>
              <w:right w:val="single" w:sz="4" w:space="0" w:color="70AD47"/>
            </w:tcBorders>
            <w:shd w:val="clear" w:color="auto" w:fill="FFFFFF"/>
          </w:tcPr>
          <w:p w14:paraId="4F520EE2"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TITOLARE DEL TRATTAMENTO</w:t>
            </w:r>
          </w:p>
        </w:tc>
      </w:tr>
      <w:tr w:rsidR="00A23F0F" w:rsidRPr="00A23F0F" w14:paraId="22D5697B" w14:textId="77777777" w:rsidTr="00A23F0F">
        <w:trPr>
          <w:jc w:val="center"/>
        </w:trPr>
        <w:tc>
          <w:tcPr>
            <w:tcW w:w="4508" w:type="dxa"/>
            <w:shd w:val="clear" w:color="auto" w:fill="E2EFD9"/>
          </w:tcPr>
          <w:p w14:paraId="3932FB6C"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1312" behindDoc="0" locked="0" layoutInCell="1" allowOverlap="1" wp14:anchorId="191556E7" wp14:editId="62B39131">
                  <wp:simplePos x="0" y="0"/>
                  <wp:positionH relativeFrom="margin">
                    <wp:posOffset>0</wp:posOffset>
                  </wp:positionH>
                  <wp:positionV relativeFrom="margin">
                    <wp:posOffset>36830</wp:posOffset>
                  </wp:positionV>
                  <wp:extent cx="574040" cy="720090"/>
                  <wp:effectExtent l="0" t="0" r="0" b="0"/>
                  <wp:wrapSquare wrapText="bothSides"/>
                  <wp:docPr id="1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720090"/>
                          </a:xfrm>
                          <a:prstGeom prst="rect">
                            <a:avLst/>
                          </a:prstGeom>
                          <a:noFill/>
                        </pic:spPr>
                      </pic:pic>
                    </a:graphicData>
                  </a:graphic>
                  <wp14:sizeRelH relativeFrom="page">
                    <wp14:pctWidth>0</wp14:pctWidth>
                  </wp14:sizeRelH>
                  <wp14:sizeRelV relativeFrom="page">
                    <wp14:pctHeight>0</wp14:pctHeight>
                  </wp14:sizeRelV>
                </wp:anchor>
              </w:drawing>
            </w:r>
          </w:p>
          <w:p w14:paraId="73E41F45"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Chi decide le modalità e le finalità del trattamento?</w:t>
            </w:r>
          </w:p>
          <w:p w14:paraId="11908D62"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L’Ente, in qualità di titolare del trattamento, decide le modalità e le finalità del trattamento.</w:t>
            </w:r>
          </w:p>
          <w:p w14:paraId="718CB10E"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3D7158BA" w14:textId="77777777" w:rsidR="00A23F0F" w:rsidRPr="00A23F0F" w:rsidRDefault="00A23F0F" w:rsidP="00F35706">
            <w:pPr>
              <w:pStyle w:val="OmniPage1"/>
              <w:ind w:left="12"/>
              <w:jc w:val="both"/>
              <w:rPr>
                <w:rFonts w:ascii="Arial" w:hAnsi="Arial" w:cs="Arial"/>
                <w:sz w:val="20"/>
                <w:szCs w:val="20"/>
              </w:rPr>
            </w:pPr>
          </w:p>
          <w:p w14:paraId="4065AE1D" w14:textId="77777777" w:rsidR="00A23F0F" w:rsidRPr="00A23F0F" w:rsidRDefault="00A23F0F" w:rsidP="00F35706">
            <w:pPr>
              <w:pStyle w:val="OmniPage1"/>
              <w:jc w:val="both"/>
              <w:rPr>
                <w:rFonts w:ascii="Arial" w:hAnsi="Arial" w:cs="Arial"/>
                <w:sz w:val="20"/>
                <w:szCs w:val="20"/>
              </w:rPr>
            </w:pPr>
            <w:r w:rsidRPr="00A23F0F">
              <w:rPr>
                <w:rFonts w:ascii="Arial" w:hAnsi="Arial" w:cs="Arial"/>
                <w:sz w:val="20"/>
                <w:szCs w:val="20"/>
              </w:rPr>
              <w:t>Comunità di Primiero (di seguito, il "Titolare"), nella persona del legale rappresentante (Presidente della Comunità di Primiero in carica), Via Roma n.19, 38054 Primiero San Martino di Castrozza.</w:t>
            </w:r>
          </w:p>
          <w:p w14:paraId="17D56082" w14:textId="77777777" w:rsidR="00A23F0F" w:rsidRPr="00A23F0F" w:rsidRDefault="00A23F0F" w:rsidP="00A23F0F">
            <w:pPr>
              <w:pStyle w:val="OmniPage1"/>
              <w:widowControl/>
              <w:numPr>
                <w:ilvl w:val="0"/>
                <w:numId w:val="14"/>
              </w:numPr>
              <w:autoSpaceDN/>
              <w:ind w:left="598" w:hanging="284"/>
              <w:jc w:val="both"/>
              <w:textAlignment w:val="auto"/>
              <w:rPr>
                <w:rFonts w:ascii="Arial" w:hAnsi="Arial" w:cs="Arial"/>
                <w:sz w:val="20"/>
                <w:szCs w:val="20"/>
              </w:rPr>
            </w:pPr>
            <w:r w:rsidRPr="00A23F0F">
              <w:rPr>
                <w:rFonts w:ascii="Arial" w:hAnsi="Arial" w:cs="Arial"/>
                <w:sz w:val="20"/>
                <w:szCs w:val="20"/>
              </w:rPr>
              <w:t>Tel. 0439/646461</w:t>
            </w:r>
          </w:p>
          <w:p w14:paraId="6FE42A20" w14:textId="77777777" w:rsidR="00A23F0F" w:rsidRPr="00A23F0F" w:rsidRDefault="00A23F0F" w:rsidP="00A23F0F">
            <w:pPr>
              <w:pStyle w:val="OmniPage1"/>
              <w:widowControl/>
              <w:numPr>
                <w:ilvl w:val="0"/>
                <w:numId w:val="14"/>
              </w:numPr>
              <w:autoSpaceDN/>
              <w:ind w:left="598" w:hanging="284"/>
              <w:jc w:val="both"/>
              <w:textAlignment w:val="auto"/>
              <w:rPr>
                <w:rFonts w:ascii="Arial" w:hAnsi="Arial" w:cs="Arial"/>
                <w:sz w:val="20"/>
                <w:szCs w:val="20"/>
              </w:rPr>
            </w:pPr>
            <w:r w:rsidRPr="00A23F0F">
              <w:rPr>
                <w:rFonts w:ascii="Arial" w:hAnsi="Arial" w:cs="Arial"/>
                <w:sz w:val="20"/>
                <w:szCs w:val="20"/>
              </w:rPr>
              <w:t xml:space="preserve">e-mail: </w:t>
            </w:r>
            <w:hyperlink r:id="rId11" w:history="1">
              <w:r w:rsidRPr="00A23F0F">
                <w:rPr>
                  <w:rStyle w:val="Collegamentoipertestuale"/>
                  <w:rFonts w:ascii="Arial" w:hAnsi="Arial" w:cs="Arial"/>
                  <w:sz w:val="20"/>
                  <w:szCs w:val="20"/>
                </w:rPr>
                <w:t>affarigenerali@primiero.tn.it</w:t>
              </w:r>
            </w:hyperlink>
            <w:r w:rsidRPr="00A23F0F">
              <w:rPr>
                <w:rFonts w:ascii="Arial" w:hAnsi="Arial" w:cs="Arial"/>
                <w:sz w:val="20"/>
                <w:szCs w:val="20"/>
              </w:rPr>
              <w:t xml:space="preserve"> </w:t>
            </w:r>
          </w:p>
          <w:p w14:paraId="1F30F1BB" w14:textId="77777777" w:rsidR="00A23F0F" w:rsidRPr="00A23F0F" w:rsidRDefault="00A23F0F" w:rsidP="00A23F0F">
            <w:pPr>
              <w:pStyle w:val="OmniPage1"/>
              <w:widowControl/>
              <w:numPr>
                <w:ilvl w:val="0"/>
                <w:numId w:val="14"/>
              </w:numPr>
              <w:autoSpaceDN/>
              <w:ind w:left="598" w:hanging="284"/>
              <w:jc w:val="both"/>
              <w:textAlignment w:val="auto"/>
              <w:rPr>
                <w:rFonts w:ascii="Arial" w:hAnsi="Arial" w:cs="Arial"/>
                <w:sz w:val="20"/>
                <w:szCs w:val="20"/>
              </w:rPr>
            </w:pPr>
            <w:r w:rsidRPr="00A23F0F">
              <w:rPr>
                <w:rFonts w:ascii="Arial" w:hAnsi="Arial" w:cs="Arial"/>
                <w:sz w:val="20"/>
                <w:szCs w:val="20"/>
              </w:rPr>
              <w:t xml:space="preserve">PEC: </w:t>
            </w:r>
            <w:hyperlink r:id="rId12" w:history="1">
              <w:r w:rsidRPr="00A23F0F">
                <w:rPr>
                  <w:rStyle w:val="Collegamentoipertestuale"/>
                  <w:rFonts w:ascii="Arial" w:hAnsi="Arial" w:cs="Arial"/>
                  <w:sz w:val="20"/>
                  <w:szCs w:val="20"/>
                </w:rPr>
                <w:t>comunita@pec.primiero.tn.it</w:t>
              </w:r>
            </w:hyperlink>
            <w:r w:rsidRPr="00A23F0F">
              <w:rPr>
                <w:rFonts w:ascii="Arial" w:hAnsi="Arial" w:cs="Arial"/>
                <w:sz w:val="20"/>
                <w:szCs w:val="20"/>
              </w:rPr>
              <w:t xml:space="preserve"> </w:t>
            </w:r>
          </w:p>
          <w:p w14:paraId="33B66030" w14:textId="77777777" w:rsidR="00A23F0F" w:rsidRPr="00A23F0F" w:rsidRDefault="00A23F0F" w:rsidP="00A23F0F">
            <w:pPr>
              <w:pStyle w:val="OmniPage1"/>
              <w:widowControl/>
              <w:numPr>
                <w:ilvl w:val="0"/>
                <w:numId w:val="14"/>
              </w:numPr>
              <w:autoSpaceDN/>
              <w:ind w:left="598" w:hanging="284"/>
              <w:jc w:val="both"/>
              <w:textAlignment w:val="auto"/>
              <w:rPr>
                <w:rFonts w:ascii="Arial" w:hAnsi="Arial" w:cs="Arial"/>
                <w:sz w:val="20"/>
                <w:szCs w:val="20"/>
              </w:rPr>
            </w:pPr>
            <w:r w:rsidRPr="00A23F0F">
              <w:rPr>
                <w:rFonts w:ascii="Arial" w:hAnsi="Arial" w:cs="Arial"/>
                <w:sz w:val="20"/>
                <w:szCs w:val="20"/>
              </w:rPr>
              <w:t xml:space="preserve">sito internet. </w:t>
            </w:r>
            <w:hyperlink r:id="rId13" w:history="1">
              <w:r w:rsidRPr="00A23F0F">
                <w:rPr>
                  <w:rStyle w:val="Collegamentoipertestuale"/>
                  <w:rFonts w:ascii="Arial" w:hAnsi="Arial" w:cs="Arial"/>
                  <w:sz w:val="20"/>
                  <w:szCs w:val="20"/>
                </w:rPr>
                <w:t>www.primiero.tn.it</w:t>
              </w:r>
            </w:hyperlink>
            <w:r w:rsidRPr="00A23F0F">
              <w:rPr>
                <w:rFonts w:ascii="Arial" w:hAnsi="Arial" w:cs="Arial"/>
                <w:sz w:val="20"/>
                <w:szCs w:val="20"/>
              </w:rPr>
              <w:t xml:space="preserve"> </w:t>
            </w:r>
          </w:p>
          <w:p w14:paraId="7694CF53" w14:textId="77777777" w:rsidR="00A23F0F" w:rsidRPr="00A23F0F" w:rsidRDefault="00A23F0F" w:rsidP="00F35706">
            <w:pPr>
              <w:pStyle w:val="OmniPage1"/>
              <w:ind w:right="45"/>
              <w:jc w:val="both"/>
              <w:rPr>
                <w:rFonts w:ascii="Arial" w:hAnsi="Arial" w:cs="Arial"/>
                <w:sz w:val="20"/>
                <w:szCs w:val="20"/>
                <w:highlight w:val="green"/>
              </w:rPr>
            </w:pPr>
          </w:p>
          <w:p w14:paraId="45E2A4B4" w14:textId="77777777" w:rsidR="00A23F0F" w:rsidRPr="00A23F0F" w:rsidRDefault="00A23F0F" w:rsidP="00F35706">
            <w:pPr>
              <w:pStyle w:val="OmniPage1"/>
              <w:ind w:right="45"/>
              <w:jc w:val="both"/>
              <w:rPr>
                <w:rFonts w:ascii="Arial" w:hAnsi="Arial" w:cs="Arial"/>
                <w:i/>
                <w:iCs/>
                <w:sz w:val="20"/>
                <w:szCs w:val="20"/>
              </w:rPr>
            </w:pPr>
          </w:p>
        </w:tc>
      </w:tr>
      <w:tr w:rsidR="00A23F0F" w:rsidRPr="00A23F0F" w14:paraId="40D26FCE" w14:textId="77777777" w:rsidTr="00A23F0F">
        <w:trPr>
          <w:jc w:val="center"/>
        </w:trPr>
        <w:tc>
          <w:tcPr>
            <w:tcW w:w="4508" w:type="dxa"/>
            <w:shd w:val="clear" w:color="auto" w:fill="auto"/>
          </w:tcPr>
          <w:p w14:paraId="703C5039"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RPD</w:t>
            </w:r>
          </w:p>
          <w:p w14:paraId="54DE91EB"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7990BDE8"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RESPONSABILE PER LA PROTEZIONE DATI</w:t>
            </w:r>
          </w:p>
        </w:tc>
      </w:tr>
      <w:tr w:rsidR="00A23F0F" w:rsidRPr="00A23F0F" w14:paraId="5D6E46D6" w14:textId="77777777" w:rsidTr="00A23F0F">
        <w:trPr>
          <w:jc w:val="center"/>
        </w:trPr>
        <w:tc>
          <w:tcPr>
            <w:tcW w:w="4508" w:type="dxa"/>
            <w:shd w:val="clear" w:color="auto" w:fill="E2EFD9"/>
          </w:tcPr>
          <w:p w14:paraId="64181BDC"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2336" behindDoc="0" locked="0" layoutInCell="1" allowOverlap="1" wp14:anchorId="1DD5E443" wp14:editId="31A2A18D">
                  <wp:simplePos x="0" y="0"/>
                  <wp:positionH relativeFrom="margin">
                    <wp:posOffset>0</wp:posOffset>
                  </wp:positionH>
                  <wp:positionV relativeFrom="margin">
                    <wp:posOffset>73025</wp:posOffset>
                  </wp:positionV>
                  <wp:extent cx="575945" cy="575945"/>
                  <wp:effectExtent l="0" t="0" r="0" b="0"/>
                  <wp:wrapSquare wrapText="bothSides"/>
                  <wp:docPr id="1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p w14:paraId="0BF1A19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Chi è il RPD?</w:t>
            </w:r>
          </w:p>
          <w:p w14:paraId="4FD0C91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Il Responsabile per la protezione dei dati (RPD) è il soggetto individuato dal titolare del trattamento che svolge funzioni di supporto e controllo, sull’applicazione del Regolamento UE.</w:t>
            </w:r>
          </w:p>
          <w:p w14:paraId="17BF49C8"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207E29A4" w14:textId="77777777" w:rsidR="00A23F0F" w:rsidRPr="00A23F0F" w:rsidRDefault="00A23F0F" w:rsidP="00F35706">
            <w:pPr>
              <w:pStyle w:val="OmniPage1"/>
              <w:ind w:right="45"/>
              <w:rPr>
                <w:rFonts w:ascii="Arial" w:hAnsi="Arial" w:cs="Arial"/>
                <w:sz w:val="20"/>
                <w:szCs w:val="20"/>
              </w:rPr>
            </w:pPr>
          </w:p>
          <w:p w14:paraId="231043F5" w14:textId="77777777" w:rsidR="00A23F0F" w:rsidRPr="00A23F0F" w:rsidRDefault="00A23F0F" w:rsidP="00F35706">
            <w:pPr>
              <w:pStyle w:val="OmniPage1"/>
              <w:ind w:right="45"/>
              <w:rPr>
                <w:rFonts w:ascii="Arial" w:hAnsi="Arial" w:cs="Arial"/>
                <w:sz w:val="20"/>
                <w:szCs w:val="20"/>
              </w:rPr>
            </w:pPr>
            <w:r w:rsidRPr="00A23F0F">
              <w:rPr>
                <w:rFonts w:ascii="Arial" w:hAnsi="Arial" w:cs="Arial"/>
                <w:sz w:val="20"/>
                <w:szCs w:val="20"/>
              </w:rPr>
              <w:t xml:space="preserve">Consorzio dei Comuni Trentini, con sede a Trento, in via Torre Verde 23 </w:t>
            </w:r>
          </w:p>
          <w:p w14:paraId="420BDD81" w14:textId="77777777" w:rsidR="00A23F0F" w:rsidRPr="00A23F0F" w:rsidRDefault="00A23F0F" w:rsidP="00A23F0F">
            <w:pPr>
              <w:pStyle w:val="OmniPage1"/>
              <w:widowControl/>
              <w:numPr>
                <w:ilvl w:val="0"/>
                <w:numId w:val="9"/>
              </w:numPr>
              <w:autoSpaceDN/>
              <w:ind w:left="598" w:right="45" w:hanging="284"/>
              <w:textAlignment w:val="auto"/>
              <w:rPr>
                <w:rFonts w:ascii="Arial" w:hAnsi="Arial" w:cs="Arial"/>
                <w:sz w:val="20"/>
                <w:szCs w:val="20"/>
              </w:rPr>
            </w:pPr>
            <w:r w:rsidRPr="00A23F0F">
              <w:rPr>
                <w:rFonts w:ascii="Arial" w:hAnsi="Arial" w:cs="Arial"/>
                <w:sz w:val="20"/>
                <w:szCs w:val="20"/>
              </w:rPr>
              <w:t xml:space="preserve">e-mail </w:t>
            </w:r>
            <w:hyperlink r:id="rId15" w:history="1">
              <w:r w:rsidRPr="00A23F0F">
                <w:rPr>
                  <w:rStyle w:val="Collegamentoipertestuale"/>
                  <w:rFonts w:ascii="Arial" w:hAnsi="Arial" w:cs="Arial"/>
                  <w:sz w:val="20"/>
                  <w:szCs w:val="20"/>
                </w:rPr>
                <w:t>servizioRPD@comunitrentini.it</w:t>
              </w:r>
            </w:hyperlink>
          </w:p>
          <w:p w14:paraId="5C3D6CFC" w14:textId="77777777" w:rsidR="00A23F0F" w:rsidRPr="00A23F0F" w:rsidRDefault="00A23F0F" w:rsidP="00A23F0F">
            <w:pPr>
              <w:pStyle w:val="OmniPage1"/>
              <w:widowControl/>
              <w:numPr>
                <w:ilvl w:val="0"/>
                <w:numId w:val="9"/>
              </w:numPr>
              <w:autoSpaceDN/>
              <w:ind w:left="598" w:right="45" w:hanging="284"/>
              <w:textAlignment w:val="auto"/>
              <w:rPr>
                <w:rFonts w:ascii="Arial" w:hAnsi="Arial" w:cs="Arial"/>
                <w:sz w:val="20"/>
                <w:szCs w:val="20"/>
              </w:rPr>
            </w:pPr>
            <w:r w:rsidRPr="00A23F0F">
              <w:rPr>
                <w:rFonts w:ascii="Arial" w:hAnsi="Arial" w:cs="Arial"/>
                <w:sz w:val="20"/>
                <w:szCs w:val="20"/>
              </w:rPr>
              <w:t xml:space="preserve">sito internet </w:t>
            </w:r>
            <w:hyperlink r:id="rId16" w:history="1">
              <w:r w:rsidRPr="00A23F0F">
                <w:rPr>
                  <w:rStyle w:val="Collegamentoipertestuale"/>
                  <w:rFonts w:ascii="Arial" w:hAnsi="Arial" w:cs="Arial"/>
                  <w:sz w:val="20"/>
                  <w:szCs w:val="20"/>
                </w:rPr>
                <w:t>www.comunitrentini.it</w:t>
              </w:r>
            </w:hyperlink>
            <w:r w:rsidRPr="00A23F0F">
              <w:rPr>
                <w:rFonts w:ascii="Arial" w:hAnsi="Arial" w:cs="Arial"/>
                <w:sz w:val="20"/>
                <w:szCs w:val="20"/>
              </w:rPr>
              <w:t xml:space="preserve"> </w:t>
            </w:r>
          </w:p>
          <w:p w14:paraId="3B8AF88F" w14:textId="77777777" w:rsidR="00A23F0F" w:rsidRPr="00A23F0F" w:rsidRDefault="00A23F0F" w:rsidP="00F35706">
            <w:pPr>
              <w:pStyle w:val="OmniPage1"/>
              <w:ind w:right="45"/>
              <w:jc w:val="both"/>
              <w:rPr>
                <w:rFonts w:ascii="Arial" w:hAnsi="Arial" w:cs="Arial"/>
                <w:sz w:val="20"/>
                <w:szCs w:val="20"/>
              </w:rPr>
            </w:pPr>
          </w:p>
        </w:tc>
      </w:tr>
      <w:tr w:rsidR="00A23F0F" w:rsidRPr="00A23F0F" w14:paraId="7F02A2BC" w14:textId="77777777" w:rsidTr="00A23F0F">
        <w:trPr>
          <w:jc w:val="center"/>
        </w:trPr>
        <w:tc>
          <w:tcPr>
            <w:tcW w:w="4508" w:type="dxa"/>
            <w:shd w:val="clear" w:color="auto" w:fill="auto"/>
          </w:tcPr>
          <w:p w14:paraId="6AA0651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DATI</w:t>
            </w:r>
          </w:p>
          <w:p w14:paraId="265426E3"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0564970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CATEGORIE DI DATI PERSONALI TRATTATI</w:t>
            </w:r>
          </w:p>
        </w:tc>
      </w:tr>
      <w:tr w:rsidR="00A23F0F" w:rsidRPr="00A23F0F" w14:paraId="69D85451" w14:textId="77777777" w:rsidTr="00A23F0F">
        <w:trPr>
          <w:jc w:val="center"/>
        </w:trPr>
        <w:tc>
          <w:tcPr>
            <w:tcW w:w="4508" w:type="dxa"/>
            <w:shd w:val="clear" w:color="auto" w:fill="E2EFD9"/>
          </w:tcPr>
          <w:p w14:paraId="2329F32B"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3360" behindDoc="0" locked="0" layoutInCell="1" allowOverlap="1" wp14:anchorId="471C7570" wp14:editId="29D23403">
                  <wp:simplePos x="0" y="0"/>
                  <wp:positionH relativeFrom="margin">
                    <wp:posOffset>0</wp:posOffset>
                  </wp:positionH>
                  <wp:positionV relativeFrom="margin">
                    <wp:posOffset>106045</wp:posOffset>
                  </wp:positionV>
                  <wp:extent cx="701040" cy="720090"/>
                  <wp:effectExtent l="0" t="0" r="0" b="0"/>
                  <wp:wrapSquare wrapText="bothSides"/>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040" cy="720090"/>
                          </a:xfrm>
                          <a:prstGeom prst="rect">
                            <a:avLst/>
                          </a:prstGeom>
                          <a:noFill/>
                        </pic:spPr>
                      </pic:pic>
                    </a:graphicData>
                  </a:graphic>
                  <wp14:sizeRelH relativeFrom="page">
                    <wp14:pctWidth>0</wp14:pctWidth>
                  </wp14:sizeRelH>
                  <wp14:sizeRelV relativeFrom="page">
                    <wp14:pctHeight>0</wp14:pctHeight>
                  </wp14:sizeRelV>
                </wp:anchor>
              </w:drawing>
            </w:r>
          </w:p>
          <w:p w14:paraId="1B628F9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Quali dati raccogliamo?</w:t>
            </w:r>
          </w:p>
          <w:p w14:paraId="2F2C4F74"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Raccogliamo diverse categorie di dati personali, a seconda della finalità del trattamento.</w:t>
            </w:r>
          </w:p>
        </w:tc>
        <w:tc>
          <w:tcPr>
            <w:tcW w:w="6125" w:type="dxa"/>
            <w:shd w:val="clear" w:color="auto" w:fill="E2EFD9"/>
          </w:tcPr>
          <w:p w14:paraId="51F0F1AD"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 dati personali trattati appartengono alle seguenti categorie:</w:t>
            </w:r>
          </w:p>
          <w:p w14:paraId="23746034" w14:textId="77777777" w:rsidR="00A23F0F" w:rsidRPr="00A23F0F" w:rsidRDefault="00A23F0F" w:rsidP="00A23F0F">
            <w:pPr>
              <w:pStyle w:val="OmniPage1"/>
              <w:widowControl/>
              <w:numPr>
                <w:ilvl w:val="0"/>
                <w:numId w:val="10"/>
              </w:numPr>
              <w:autoSpaceDN/>
              <w:ind w:left="598" w:right="45" w:hanging="284"/>
              <w:jc w:val="both"/>
              <w:textAlignment w:val="auto"/>
              <w:rPr>
                <w:rFonts w:ascii="Arial" w:hAnsi="Arial" w:cs="Arial"/>
                <w:sz w:val="20"/>
                <w:szCs w:val="20"/>
              </w:rPr>
            </w:pPr>
            <w:r w:rsidRPr="00A23F0F">
              <w:rPr>
                <w:rFonts w:ascii="Arial" w:hAnsi="Arial" w:cs="Arial"/>
                <w:sz w:val="20"/>
                <w:szCs w:val="20"/>
              </w:rPr>
              <w:t xml:space="preserve">Dati personali diversi da particolari categorie di dati (c.d. dati comuni); </w:t>
            </w:r>
          </w:p>
          <w:p w14:paraId="429B6303" w14:textId="77777777" w:rsidR="00A23F0F" w:rsidRPr="00A23F0F" w:rsidRDefault="00A23F0F" w:rsidP="00A23F0F">
            <w:pPr>
              <w:pStyle w:val="OmniPage1"/>
              <w:widowControl/>
              <w:numPr>
                <w:ilvl w:val="0"/>
                <w:numId w:val="10"/>
              </w:numPr>
              <w:autoSpaceDN/>
              <w:ind w:left="598" w:right="45" w:hanging="284"/>
              <w:jc w:val="both"/>
              <w:textAlignment w:val="auto"/>
              <w:rPr>
                <w:rFonts w:ascii="Arial" w:hAnsi="Arial" w:cs="Arial"/>
                <w:sz w:val="20"/>
                <w:szCs w:val="20"/>
              </w:rPr>
            </w:pPr>
            <w:r w:rsidRPr="00A23F0F">
              <w:rPr>
                <w:rFonts w:ascii="Arial" w:hAnsi="Arial" w:cs="Arial"/>
                <w:sz w:val="20"/>
                <w:szCs w:val="20"/>
              </w:rPr>
              <w:t xml:space="preserve">Dati personali appartenenti a particolari categorie di dati (c.d. dati sensibili);  </w:t>
            </w:r>
          </w:p>
          <w:p w14:paraId="5E3245CD" w14:textId="77777777" w:rsidR="00A23F0F" w:rsidRPr="00A23F0F" w:rsidRDefault="00A23F0F" w:rsidP="00A23F0F">
            <w:pPr>
              <w:pStyle w:val="OmniPage1"/>
              <w:widowControl/>
              <w:numPr>
                <w:ilvl w:val="0"/>
                <w:numId w:val="10"/>
              </w:numPr>
              <w:autoSpaceDN/>
              <w:ind w:left="598" w:right="45" w:hanging="284"/>
              <w:jc w:val="both"/>
              <w:textAlignment w:val="auto"/>
              <w:rPr>
                <w:rFonts w:ascii="Arial" w:hAnsi="Arial" w:cs="Arial"/>
                <w:sz w:val="20"/>
                <w:szCs w:val="20"/>
              </w:rPr>
            </w:pPr>
            <w:r w:rsidRPr="00A23F0F">
              <w:rPr>
                <w:rFonts w:ascii="Arial" w:hAnsi="Arial" w:cs="Arial"/>
                <w:sz w:val="20"/>
                <w:szCs w:val="20"/>
              </w:rPr>
              <w:t xml:space="preserve">Dati personali relativi a condanne penali e reati (c.d. dati giudiziari); </w:t>
            </w:r>
          </w:p>
          <w:p w14:paraId="49ACAFE6" w14:textId="77777777" w:rsidR="00A23F0F" w:rsidRPr="00A23F0F" w:rsidRDefault="00A23F0F" w:rsidP="00A23F0F">
            <w:pPr>
              <w:pStyle w:val="OmniPage1"/>
              <w:widowControl/>
              <w:numPr>
                <w:ilvl w:val="0"/>
                <w:numId w:val="10"/>
              </w:numPr>
              <w:autoSpaceDN/>
              <w:ind w:left="598" w:right="45" w:hanging="284"/>
              <w:jc w:val="both"/>
              <w:textAlignment w:val="auto"/>
              <w:rPr>
                <w:rFonts w:ascii="Arial" w:hAnsi="Arial" w:cs="Arial"/>
                <w:sz w:val="20"/>
                <w:szCs w:val="20"/>
              </w:rPr>
            </w:pPr>
            <w:r w:rsidRPr="00A23F0F">
              <w:rPr>
                <w:rFonts w:ascii="Arial" w:hAnsi="Arial" w:cs="Arial"/>
                <w:sz w:val="20"/>
                <w:szCs w:val="20"/>
              </w:rPr>
              <w:t xml:space="preserve">Dati relativi allo stato di salute, genetici, biometrici (c.d. dati </w:t>
            </w:r>
            <w:proofErr w:type="spellStart"/>
            <w:r w:rsidRPr="00A23F0F">
              <w:rPr>
                <w:rFonts w:ascii="Arial" w:hAnsi="Arial" w:cs="Arial"/>
                <w:sz w:val="20"/>
                <w:szCs w:val="20"/>
              </w:rPr>
              <w:t>supersensibili</w:t>
            </w:r>
            <w:proofErr w:type="spellEnd"/>
            <w:r w:rsidRPr="00A23F0F">
              <w:rPr>
                <w:rFonts w:ascii="Arial" w:hAnsi="Arial" w:cs="Arial"/>
                <w:sz w:val="20"/>
                <w:szCs w:val="20"/>
              </w:rPr>
              <w:t>).</w:t>
            </w:r>
          </w:p>
          <w:p w14:paraId="00E4F003" w14:textId="77777777" w:rsidR="00A23F0F" w:rsidRPr="00A23F0F" w:rsidRDefault="00A23F0F" w:rsidP="00F35706">
            <w:pPr>
              <w:pStyle w:val="OmniPage1"/>
              <w:ind w:right="45"/>
              <w:jc w:val="both"/>
              <w:rPr>
                <w:rFonts w:ascii="Arial" w:hAnsi="Arial" w:cs="Arial"/>
                <w:i/>
                <w:iCs/>
                <w:sz w:val="20"/>
                <w:szCs w:val="20"/>
              </w:rPr>
            </w:pPr>
          </w:p>
        </w:tc>
      </w:tr>
      <w:tr w:rsidR="00A23F0F" w:rsidRPr="00A23F0F" w14:paraId="68A35E47" w14:textId="77777777" w:rsidTr="00A23F0F">
        <w:trPr>
          <w:jc w:val="center"/>
        </w:trPr>
        <w:tc>
          <w:tcPr>
            <w:tcW w:w="4508" w:type="dxa"/>
            <w:shd w:val="clear" w:color="auto" w:fill="auto"/>
          </w:tcPr>
          <w:p w14:paraId="2B278E3B"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FONTE</w:t>
            </w:r>
          </w:p>
          <w:p w14:paraId="27883478"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2F519A90"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FONTE DEI DATI</w:t>
            </w:r>
          </w:p>
        </w:tc>
      </w:tr>
      <w:tr w:rsidR="00A23F0F" w:rsidRPr="00A23F0F" w14:paraId="25235832" w14:textId="77777777" w:rsidTr="00A23F0F">
        <w:trPr>
          <w:jc w:val="center"/>
        </w:trPr>
        <w:tc>
          <w:tcPr>
            <w:tcW w:w="4508" w:type="dxa"/>
            <w:shd w:val="clear" w:color="auto" w:fill="E2EFD9"/>
          </w:tcPr>
          <w:p w14:paraId="5E64AD12"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4384" behindDoc="0" locked="0" layoutInCell="1" allowOverlap="1" wp14:anchorId="00222744" wp14:editId="39491CD1">
                  <wp:simplePos x="0" y="0"/>
                  <wp:positionH relativeFrom="margin">
                    <wp:posOffset>0</wp:posOffset>
                  </wp:positionH>
                  <wp:positionV relativeFrom="margin">
                    <wp:posOffset>109855</wp:posOffset>
                  </wp:positionV>
                  <wp:extent cx="720090" cy="720090"/>
                  <wp:effectExtent l="0" t="0" r="0" b="0"/>
                  <wp:wrapSquare wrapText="bothSides"/>
                  <wp:docPr id="1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57507F3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Dove sono stati raccolti i dati?</w:t>
            </w:r>
          </w:p>
          <w:p w14:paraId="462DBF4B"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 dati possono essere raccolti direttamente presso l’interessato, oppure presso enti terzi che ne hanno fatto comunicazione al titolare del trattamento.</w:t>
            </w:r>
          </w:p>
          <w:p w14:paraId="64107750"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66BE1472"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 dati sono stati raccolti presso l’Interessato/presso altri soggetti esterni o provengono da fonti accessibili al pubblico. Inoltre i dati possono essere raccolti presso i contitolari di trattamento dell’ente, ossia per il Settore Sociale: A.P.S.P. Valle del Vanoi, A.P.S.P. “San Giuseppe” di Primiero e la Comunità della Vallagarina.</w:t>
            </w:r>
          </w:p>
        </w:tc>
      </w:tr>
    </w:tbl>
    <w:p w14:paraId="59542441" w14:textId="77777777" w:rsidR="00897846" w:rsidRDefault="00897846" w:rsidP="00F35706">
      <w:pPr>
        <w:pStyle w:val="OmniPage1"/>
        <w:ind w:right="45"/>
        <w:jc w:val="both"/>
        <w:rPr>
          <w:rFonts w:ascii="Arial" w:hAnsi="Arial" w:cs="Arial"/>
          <w:b/>
          <w:bCs/>
          <w:sz w:val="20"/>
          <w:szCs w:val="20"/>
        </w:rPr>
        <w:sectPr w:rsidR="00897846" w:rsidSect="00A23F0F">
          <w:type w:val="continuous"/>
          <w:pgSz w:w="11906" w:h="16838"/>
          <w:pgMar w:top="1418" w:right="567" w:bottom="567" w:left="567" w:header="448" w:footer="720" w:gutter="0"/>
          <w:cols w:space="720"/>
          <w:titlePg/>
        </w:sect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508"/>
        <w:gridCol w:w="6125"/>
      </w:tblGrid>
      <w:tr w:rsidR="00A23F0F" w:rsidRPr="00A23F0F" w14:paraId="000F0EAF" w14:textId="77777777" w:rsidTr="00A23F0F">
        <w:trPr>
          <w:jc w:val="center"/>
        </w:trPr>
        <w:tc>
          <w:tcPr>
            <w:tcW w:w="4508" w:type="dxa"/>
            <w:shd w:val="clear" w:color="auto" w:fill="auto"/>
          </w:tcPr>
          <w:p w14:paraId="57FB368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lastRenderedPageBreak/>
              <w:t>SCOPO</w:t>
            </w:r>
          </w:p>
          <w:p w14:paraId="5B67B401"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347177D6"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FINALITÀ DEL TRATTAMENTO</w:t>
            </w:r>
          </w:p>
        </w:tc>
      </w:tr>
      <w:tr w:rsidR="00A23F0F" w:rsidRPr="00A23F0F" w14:paraId="61D20A58" w14:textId="77777777" w:rsidTr="00A23F0F">
        <w:trPr>
          <w:jc w:val="center"/>
        </w:trPr>
        <w:tc>
          <w:tcPr>
            <w:tcW w:w="4508" w:type="dxa"/>
            <w:shd w:val="clear" w:color="auto" w:fill="E2EFD9"/>
          </w:tcPr>
          <w:p w14:paraId="5CB2FD0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5408" behindDoc="0" locked="0" layoutInCell="1" allowOverlap="1" wp14:anchorId="44E351D9" wp14:editId="5FC7C47A">
                  <wp:simplePos x="0" y="0"/>
                  <wp:positionH relativeFrom="margin">
                    <wp:posOffset>0</wp:posOffset>
                  </wp:positionH>
                  <wp:positionV relativeFrom="margin">
                    <wp:posOffset>124460</wp:posOffset>
                  </wp:positionV>
                  <wp:extent cx="720090" cy="720090"/>
                  <wp:effectExtent l="0" t="0" r="0" b="0"/>
                  <wp:wrapSquare wrapText="bothSides"/>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59A2E5B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A che scopo trattiamo i Suoi dati?</w:t>
            </w:r>
          </w:p>
          <w:p w14:paraId="5954817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Il trattamento dei Suoi dati è realizzato per diverse finalità.</w:t>
            </w:r>
          </w:p>
        </w:tc>
        <w:tc>
          <w:tcPr>
            <w:tcW w:w="6125" w:type="dxa"/>
            <w:shd w:val="clear" w:color="auto" w:fill="E2EFD9"/>
          </w:tcPr>
          <w:p w14:paraId="19F78B19"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 xml:space="preserve">Il principio di minimizzazione prevede che possono essere raccolti e trattati soltanto i dati personali pertinenti e non eccedenti alle specifiche finalità del trattamento. </w:t>
            </w:r>
          </w:p>
          <w:p w14:paraId="48A001E4"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Il principio di limitazione della conservazione consiste nel mantenere i dati in una forma che consente l’identificazione degli Interessati per un arco di tempo non superiore al conseguimento delle finalità, salvo casi eccezionali.</w:t>
            </w:r>
          </w:p>
          <w:p w14:paraId="3D75706E"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 xml:space="preserve">Anche per tali ragioni, nonché nel rispetto degli artt. 13 e 14 del Regolamento, di seguito si riportano le finalità del trattamento e la relativa base giuridica: per l’adempimento di un obbligo legale cui è soggetto il Titolare (art. 6, par. 1, lett. c), del  Regolamento) o per l’esecuzione di un compito di interesse pubblico o connesso all’esercizio di pubblici poteri di cui è investito il Titolare (art. 6, par. 1, lett. e), del Regolamento)e in particolare, per lo svolgimento dei compiti istituzionali assegnati al Settore Sociale della Comunità e agli uffici ad esso facenti capo, per espletare le funzioni e le attività relativa a : </w:t>
            </w:r>
          </w:p>
          <w:p w14:paraId="5D66F550"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 xml:space="preserve">concessione di contributi per attività e iniziative sociali </w:t>
            </w:r>
          </w:p>
          <w:p w14:paraId="51DDF798"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 xml:space="preserve">gestione della PEC e della posta elettronica </w:t>
            </w:r>
          </w:p>
          <w:p w14:paraId="4B7073E2"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gestione protocollo e notificazioni</w:t>
            </w:r>
          </w:p>
          <w:p w14:paraId="341A93FF"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gestione sito istituzionale</w:t>
            </w:r>
          </w:p>
          <w:p w14:paraId="7AAC70E1"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indagini statistiche</w:t>
            </w:r>
          </w:p>
          <w:p w14:paraId="4473605F"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interventi di servizio sociale professionale</w:t>
            </w:r>
          </w:p>
          <w:p w14:paraId="19450770"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pratiche utenti - gestione amministrativa del fascicolo elettronico interventi di servizio sociale</w:t>
            </w:r>
          </w:p>
          <w:p w14:paraId="083B0EE2"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prevenzione della corruzione</w:t>
            </w:r>
          </w:p>
          <w:p w14:paraId="5CB6BA9C"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procedure di gara e contratti per la fornitura di servizi, acquisto di beni e affido di lavori</w:t>
            </w:r>
          </w:p>
          <w:p w14:paraId="6921C996"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 xml:space="preserve">procedure e adempimenti inerenti </w:t>
            </w:r>
            <w:proofErr w:type="gramStart"/>
            <w:r w:rsidRPr="00A23F0F">
              <w:rPr>
                <w:rFonts w:ascii="Arial" w:hAnsi="Arial" w:cs="Arial"/>
                <w:sz w:val="20"/>
                <w:szCs w:val="20"/>
              </w:rPr>
              <w:t>il</w:t>
            </w:r>
            <w:proofErr w:type="gramEnd"/>
            <w:r w:rsidRPr="00A23F0F">
              <w:rPr>
                <w:rFonts w:ascii="Arial" w:hAnsi="Arial" w:cs="Arial"/>
                <w:sz w:val="20"/>
                <w:szCs w:val="20"/>
              </w:rPr>
              <w:t xml:space="preserve"> rapporto con i fornitori di beni, lavori e servizi</w:t>
            </w:r>
          </w:p>
          <w:p w14:paraId="503F744E"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rapporti con i cittadini e gli utenti che non rientrano in nessuno degli altri trattamenti generalmente gestiti dall'URP</w:t>
            </w:r>
          </w:p>
          <w:p w14:paraId="2D5DB4FF"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 xml:space="preserve">relazioni istituzionali con altre Pubbliche Amministrazioni </w:t>
            </w:r>
          </w:p>
          <w:p w14:paraId="7EF55A3F"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asili nido</w:t>
            </w:r>
          </w:p>
          <w:p w14:paraId="25942B42"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 per disabili, minori, adulti e anziani</w:t>
            </w:r>
          </w:p>
          <w:p w14:paraId="404C4CEE"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 per minori compresi Centri aperti e di aggregazione giovani</w:t>
            </w:r>
          </w:p>
          <w:p w14:paraId="4A302B04"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assistenza domiciliare</w:t>
            </w:r>
          </w:p>
          <w:p w14:paraId="34EF0927"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di consulenza fenomeni di dipendenza patologica e disagio</w:t>
            </w:r>
          </w:p>
          <w:p w14:paraId="513EE8B2"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mediazione familiare</w:t>
            </w:r>
          </w:p>
          <w:p w14:paraId="7571D219"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pasti a domicilio</w:t>
            </w:r>
          </w:p>
          <w:p w14:paraId="2A95F654"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servizio telesoccorso e telecontrollo</w:t>
            </w:r>
          </w:p>
          <w:p w14:paraId="5617C80F"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sussidi alla persona</w:t>
            </w:r>
          </w:p>
          <w:p w14:paraId="6962D597"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trasparenza dell’azione amministrativa, all’accesso ai dati, alle informazioni e agli atti</w:t>
            </w:r>
          </w:p>
          <w:p w14:paraId="0FA90283" w14:textId="77777777" w:rsidR="00A23F0F" w:rsidRPr="00A23F0F" w:rsidRDefault="00A23F0F" w:rsidP="00A23F0F">
            <w:pPr>
              <w:pStyle w:val="OmniPage1"/>
              <w:widowControl/>
              <w:numPr>
                <w:ilvl w:val="0"/>
                <w:numId w:val="15"/>
              </w:numPr>
              <w:autoSpaceDN/>
              <w:ind w:right="45"/>
              <w:jc w:val="both"/>
              <w:textAlignment w:val="auto"/>
              <w:rPr>
                <w:rFonts w:ascii="Arial" w:hAnsi="Arial" w:cs="Arial"/>
                <w:sz w:val="20"/>
                <w:szCs w:val="20"/>
              </w:rPr>
            </w:pPr>
            <w:r w:rsidRPr="00A23F0F">
              <w:rPr>
                <w:rFonts w:ascii="Arial" w:hAnsi="Arial" w:cs="Arial"/>
                <w:sz w:val="20"/>
                <w:szCs w:val="20"/>
              </w:rPr>
              <w:t>tutela della privacy</w:t>
            </w:r>
          </w:p>
        </w:tc>
      </w:tr>
    </w:tbl>
    <w:p w14:paraId="0BFFC2D5" w14:textId="77777777" w:rsidR="00897846" w:rsidRDefault="00897846" w:rsidP="00F35706">
      <w:pPr>
        <w:pStyle w:val="OmniPage1"/>
        <w:ind w:right="45"/>
        <w:jc w:val="both"/>
        <w:rPr>
          <w:rFonts w:ascii="Arial" w:hAnsi="Arial" w:cs="Arial"/>
          <w:b/>
          <w:bCs/>
          <w:sz w:val="20"/>
          <w:szCs w:val="20"/>
        </w:rPr>
        <w:sectPr w:rsidR="00897846" w:rsidSect="00897846">
          <w:pgSz w:w="11906" w:h="16838"/>
          <w:pgMar w:top="1418" w:right="567" w:bottom="567" w:left="567" w:header="448" w:footer="720" w:gutter="0"/>
          <w:cols w:space="720"/>
          <w:titlePg/>
        </w:sect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508"/>
        <w:gridCol w:w="6125"/>
      </w:tblGrid>
      <w:tr w:rsidR="00A23F0F" w:rsidRPr="00A23F0F" w14:paraId="61ED7254" w14:textId="77777777" w:rsidTr="00A23F0F">
        <w:trPr>
          <w:jc w:val="center"/>
        </w:trPr>
        <w:tc>
          <w:tcPr>
            <w:tcW w:w="4508" w:type="dxa"/>
            <w:shd w:val="clear" w:color="auto" w:fill="auto"/>
          </w:tcPr>
          <w:p w14:paraId="51E3B8FF"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lastRenderedPageBreak/>
              <w:t>CONDIZIONI</w:t>
            </w:r>
          </w:p>
          <w:p w14:paraId="283CDF1D"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42481228"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BASE GIURIDICA DEL TRATTAMENTO</w:t>
            </w:r>
          </w:p>
        </w:tc>
      </w:tr>
      <w:tr w:rsidR="00A23F0F" w:rsidRPr="00A23F0F" w14:paraId="3018C40E" w14:textId="77777777" w:rsidTr="00A23F0F">
        <w:trPr>
          <w:trHeight w:val="2490"/>
          <w:jc w:val="center"/>
        </w:trPr>
        <w:tc>
          <w:tcPr>
            <w:tcW w:w="4508" w:type="dxa"/>
            <w:shd w:val="clear" w:color="auto" w:fill="E2EFD9"/>
          </w:tcPr>
          <w:p w14:paraId="6D47ECA2"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6432" behindDoc="0" locked="0" layoutInCell="1" allowOverlap="1" wp14:anchorId="0DC96393" wp14:editId="01FDBD6C">
                  <wp:simplePos x="0" y="0"/>
                  <wp:positionH relativeFrom="margin">
                    <wp:posOffset>0</wp:posOffset>
                  </wp:positionH>
                  <wp:positionV relativeFrom="margin">
                    <wp:posOffset>132080</wp:posOffset>
                  </wp:positionV>
                  <wp:extent cx="725805" cy="720090"/>
                  <wp:effectExtent l="0" t="0" r="0" b="0"/>
                  <wp:wrapSquare wrapText="bothSides"/>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5805" cy="720090"/>
                          </a:xfrm>
                          <a:prstGeom prst="rect">
                            <a:avLst/>
                          </a:prstGeom>
                          <a:noFill/>
                        </pic:spPr>
                      </pic:pic>
                    </a:graphicData>
                  </a:graphic>
                  <wp14:sizeRelH relativeFrom="page">
                    <wp14:pctWidth>0</wp14:pctWidth>
                  </wp14:sizeRelH>
                  <wp14:sizeRelV relativeFrom="page">
                    <wp14:pctHeight>0</wp14:pctHeight>
                  </wp14:sizeRelV>
                </wp:anchor>
              </w:drawing>
            </w:r>
          </w:p>
          <w:p w14:paraId="7B4E072C"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Quale condizione rende lecito il trattamento?</w:t>
            </w:r>
          </w:p>
          <w:p w14:paraId="7B761ACB"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Il trattamento, per essere lecito, deve essere fondato su un’adeguata base giuridica.</w:t>
            </w:r>
          </w:p>
          <w:p w14:paraId="7CEEC8AA"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6F9529C0"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 dati sono trattati per l’esecuzione di un compito o di una funzione di interesse pubblico.</w:t>
            </w:r>
          </w:p>
          <w:p w14:paraId="486F9EAA"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 xml:space="preserve">In particolare, quanto alle norme che regolano l’attività amministrativa, si vedano: </w:t>
            </w:r>
          </w:p>
          <w:p w14:paraId="7D26B998" w14:textId="77777777" w:rsidR="00A23F0F" w:rsidRPr="00A23F0F" w:rsidRDefault="00A23F0F" w:rsidP="00A23F0F">
            <w:pPr>
              <w:pStyle w:val="OmniPage1"/>
              <w:widowControl/>
              <w:numPr>
                <w:ilvl w:val="0"/>
                <w:numId w:val="13"/>
              </w:numPr>
              <w:autoSpaceDN/>
              <w:ind w:right="45"/>
              <w:jc w:val="both"/>
              <w:textAlignment w:val="auto"/>
              <w:rPr>
                <w:rFonts w:ascii="Arial" w:hAnsi="Arial" w:cs="Arial"/>
                <w:sz w:val="20"/>
                <w:szCs w:val="20"/>
              </w:rPr>
            </w:pPr>
            <w:r w:rsidRPr="00A23F0F">
              <w:rPr>
                <w:rFonts w:ascii="Arial" w:hAnsi="Arial" w:cs="Arial"/>
                <w:sz w:val="20"/>
                <w:szCs w:val="20"/>
              </w:rPr>
              <w:t>L.R. n. 02/2018 e ss. mm. (Codice Enti Locali)</w:t>
            </w:r>
          </w:p>
          <w:p w14:paraId="51AAF441" w14:textId="77777777" w:rsidR="00A23F0F" w:rsidRPr="00A23F0F" w:rsidRDefault="00A23F0F" w:rsidP="00A23F0F">
            <w:pPr>
              <w:pStyle w:val="OmniPage1"/>
              <w:widowControl/>
              <w:numPr>
                <w:ilvl w:val="0"/>
                <w:numId w:val="12"/>
              </w:numPr>
              <w:autoSpaceDN/>
              <w:ind w:right="45"/>
              <w:jc w:val="both"/>
              <w:textAlignment w:val="auto"/>
              <w:rPr>
                <w:rFonts w:ascii="Arial" w:hAnsi="Arial" w:cs="Arial"/>
                <w:sz w:val="20"/>
                <w:szCs w:val="20"/>
              </w:rPr>
            </w:pPr>
            <w:r w:rsidRPr="00A23F0F">
              <w:rPr>
                <w:rFonts w:ascii="Arial" w:hAnsi="Arial" w:cs="Arial"/>
                <w:sz w:val="20"/>
                <w:szCs w:val="20"/>
              </w:rPr>
              <w:t>D.lgs. 14 marzo 2013, n. 33 e Legge Regionale T.A.A. 29 ottobre 2014 n. 10, in materia di trasparenza amministrativa;</w:t>
            </w:r>
          </w:p>
          <w:p w14:paraId="26693B28" w14:textId="77777777" w:rsidR="00A23F0F" w:rsidRPr="00A23F0F" w:rsidRDefault="00A23F0F" w:rsidP="00A23F0F">
            <w:pPr>
              <w:numPr>
                <w:ilvl w:val="0"/>
                <w:numId w:val="11"/>
              </w:numPr>
              <w:suppressAutoHyphens w:val="0"/>
              <w:autoSpaceDE w:val="0"/>
              <w:adjustRightInd w:val="0"/>
              <w:ind w:right="45"/>
              <w:jc w:val="both"/>
              <w:textAlignment w:val="auto"/>
              <w:rPr>
                <w:rFonts w:ascii="Arial" w:hAnsi="Arial" w:cs="Arial"/>
                <w:sz w:val="20"/>
                <w:szCs w:val="20"/>
              </w:rPr>
            </w:pPr>
            <w:r w:rsidRPr="00A23F0F">
              <w:rPr>
                <w:rFonts w:ascii="Arial" w:hAnsi="Arial" w:cs="Arial"/>
                <w:sz w:val="20"/>
                <w:szCs w:val="20"/>
              </w:rPr>
              <w:t>D.lgs. 7 marzo 2005, n. 82 e ss. mm. - Codice dell’amministrazione digitale;</w:t>
            </w:r>
          </w:p>
          <w:p w14:paraId="2E0F2355" w14:textId="77777777" w:rsidR="00A23F0F" w:rsidRPr="00A23F0F" w:rsidRDefault="00A23F0F" w:rsidP="00A23F0F">
            <w:pPr>
              <w:numPr>
                <w:ilvl w:val="0"/>
                <w:numId w:val="11"/>
              </w:numPr>
              <w:suppressAutoHyphens w:val="0"/>
              <w:autoSpaceDE w:val="0"/>
              <w:adjustRightInd w:val="0"/>
              <w:ind w:right="45"/>
              <w:jc w:val="both"/>
              <w:textAlignment w:val="auto"/>
              <w:rPr>
                <w:rFonts w:ascii="Arial" w:hAnsi="Arial" w:cs="Arial"/>
                <w:sz w:val="20"/>
                <w:szCs w:val="20"/>
              </w:rPr>
            </w:pPr>
            <w:r w:rsidRPr="00A23F0F">
              <w:rPr>
                <w:rFonts w:ascii="Arial" w:hAnsi="Arial" w:cs="Arial"/>
                <w:sz w:val="20"/>
                <w:szCs w:val="20"/>
              </w:rPr>
              <w:t>Legge provinciale 30 novembre 1992, n. 23, che disciplina i principi per la democratizzazione, la semplificazione e la partecipazione all'azione amministrativa provinciale e degli enti locali e norme in materia di procedimento amministrativo;</w:t>
            </w:r>
          </w:p>
          <w:p w14:paraId="15CB3764" w14:textId="77777777" w:rsidR="00A23F0F" w:rsidRPr="00A23F0F" w:rsidRDefault="00A23F0F" w:rsidP="00F35706">
            <w:pPr>
              <w:suppressAutoHyphens w:val="0"/>
              <w:autoSpaceDE w:val="0"/>
              <w:adjustRightInd w:val="0"/>
              <w:ind w:left="360" w:right="45"/>
              <w:jc w:val="both"/>
              <w:rPr>
                <w:rFonts w:ascii="Arial" w:hAnsi="Arial" w:cs="Arial"/>
                <w:sz w:val="20"/>
                <w:szCs w:val="20"/>
              </w:rPr>
            </w:pPr>
          </w:p>
        </w:tc>
      </w:tr>
      <w:tr w:rsidR="00A23F0F" w:rsidRPr="00A23F0F" w14:paraId="1BAC264E" w14:textId="77777777" w:rsidTr="00A23F0F">
        <w:trPr>
          <w:jc w:val="center"/>
        </w:trPr>
        <w:tc>
          <w:tcPr>
            <w:tcW w:w="4508" w:type="dxa"/>
            <w:shd w:val="clear" w:color="auto" w:fill="auto"/>
          </w:tcPr>
          <w:p w14:paraId="412626ED"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MODALITÀ</w:t>
            </w:r>
          </w:p>
          <w:p w14:paraId="6FB023C4"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535915F4"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MODALITÀ DEL TRATTAMENTO</w:t>
            </w:r>
          </w:p>
        </w:tc>
      </w:tr>
      <w:tr w:rsidR="00A23F0F" w:rsidRPr="00A23F0F" w14:paraId="1F03E5F8" w14:textId="77777777" w:rsidTr="00A23F0F">
        <w:trPr>
          <w:jc w:val="center"/>
        </w:trPr>
        <w:tc>
          <w:tcPr>
            <w:tcW w:w="4508" w:type="dxa"/>
            <w:shd w:val="clear" w:color="auto" w:fill="E2EFD9"/>
          </w:tcPr>
          <w:p w14:paraId="3646510F"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7456" behindDoc="0" locked="0" layoutInCell="1" allowOverlap="1" wp14:anchorId="7E58827E" wp14:editId="249306B3">
                  <wp:simplePos x="0" y="0"/>
                  <wp:positionH relativeFrom="margin">
                    <wp:posOffset>0</wp:posOffset>
                  </wp:positionH>
                  <wp:positionV relativeFrom="margin">
                    <wp:posOffset>80645</wp:posOffset>
                  </wp:positionV>
                  <wp:extent cx="875030" cy="720090"/>
                  <wp:effectExtent l="0" t="0" r="0" b="0"/>
                  <wp:wrapSquare wrapText="bothSides"/>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5030" cy="720090"/>
                          </a:xfrm>
                          <a:prstGeom prst="rect">
                            <a:avLst/>
                          </a:prstGeom>
                          <a:noFill/>
                        </pic:spPr>
                      </pic:pic>
                    </a:graphicData>
                  </a:graphic>
                  <wp14:sizeRelH relativeFrom="page">
                    <wp14:pctWidth>0</wp14:pctWidth>
                  </wp14:sizeRelH>
                  <wp14:sizeRelV relativeFrom="page">
                    <wp14:pctHeight>0</wp14:pctHeight>
                  </wp14:sizeRelV>
                </wp:anchor>
              </w:drawing>
            </w:r>
          </w:p>
          <w:p w14:paraId="42A0744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 Suoi dati sono al sicuro?</w:t>
            </w:r>
          </w:p>
          <w:p w14:paraId="209AB598"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Nel trattare i Suoi dati adottiamo specifiche misure di sicurezza per prevenire la perdita, gli usi illeciti o non corretti e gli accessi non autorizzati ai tuoi dati personali.</w:t>
            </w:r>
          </w:p>
        </w:tc>
        <w:tc>
          <w:tcPr>
            <w:tcW w:w="6125" w:type="dxa"/>
            <w:shd w:val="clear" w:color="auto" w:fill="E2EFD9"/>
          </w:tcPr>
          <w:p w14:paraId="6A355937"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Il trattamento sarà effettuato con modalità cartacee e con strumenti automatizzati (informatici/elettronici) con modalità idonee a garantire la riservatezza, l’integrità e la disponibilità dei dati stessi.</w:t>
            </w:r>
          </w:p>
          <w:p w14:paraId="1BAC7A62"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 dati saranno trattati, esclusivamente per le finalità di cui sopra, dal personale dipendente e, in particolare, dal Designato al trattamento (Responsabile di Settore), appositamente nominato, nonché dagli   Incaricati al trattamento dei dati, specificamente autorizzati ed istruiti dal Designato al trattamento.</w:t>
            </w:r>
          </w:p>
          <w:p w14:paraId="42DFCE8E"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Sempre per le finalità indicate, i dati potranno essere trattati da soggetti che svolgono attività strumentali per il Titolare, che prestano adeguate garanzie circa la protezione dei dati personali e nominati Responsabili esterni del trattamento ex art. 28 del Regolamento. L’elenco aggiornato dei Responsabili esterni è consultabile presso gli uffici della Comunità di Primiero, in Via Roma, 19, 38054, Fraz. Tonadico - Primiero San Martino di Castrozza.</w:t>
            </w:r>
          </w:p>
        </w:tc>
      </w:tr>
      <w:tr w:rsidR="00A23F0F" w:rsidRPr="00A23F0F" w14:paraId="5EDA24C9" w14:textId="77777777" w:rsidTr="00A23F0F">
        <w:trPr>
          <w:jc w:val="center"/>
        </w:trPr>
        <w:tc>
          <w:tcPr>
            <w:tcW w:w="4508" w:type="dxa"/>
            <w:shd w:val="clear" w:color="auto" w:fill="auto"/>
          </w:tcPr>
          <w:p w14:paraId="739A2066"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CONSERVAZIONE</w:t>
            </w:r>
          </w:p>
          <w:p w14:paraId="7AD9E9EE"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14F0397D"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PERIODO DI CONSERVAZIONE DEI DATI</w:t>
            </w:r>
          </w:p>
        </w:tc>
      </w:tr>
      <w:tr w:rsidR="00A23F0F" w:rsidRPr="00A23F0F" w14:paraId="3A056EED" w14:textId="77777777" w:rsidTr="00A23F0F">
        <w:trPr>
          <w:jc w:val="center"/>
        </w:trPr>
        <w:tc>
          <w:tcPr>
            <w:tcW w:w="4508" w:type="dxa"/>
            <w:shd w:val="clear" w:color="auto" w:fill="E2EFD9"/>
          </w:tcPr>
          <w:p w14:paraId="71C20B95"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8480" behindDoc="0" locked="0" layoutInCell="1" allowOverlap="1" wp14:anchorId="3774D339" wp14:editId="17D81584">
                  <wp:simplePos x="0" y="0"/>
                  <wp:positionH relativeFrom="margin">
                    <wp:posOffset>0</wp:posOffset>
                  </wp:positionH>
                  <wp:positionV relativeFrom="margin">
                    <wp:posOffset>78740</wp:posOffset>
                  </wp:positionV>
                  <wp:extent cx="720090" cy="720090"/>
                  <wp:effectExtent l="0" t="0" r="0" b="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3C4347CB"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Per quanto tempo conserviamo i Suoi dati?</w:t>
            </w:r>
          </w:p>
          <w:p w14:paraId="7C26098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Conserviamo i Suoi dati per un periodo di tempo che varia in base alle finalità del trattamento.</w:t>
            </w:r>
          </w:p>
        </w:tc>
        <w:tc>
          <w:tcPr>
            <w:tcW w:w="6125" w:type="dxa"/>
            <w:shd w:val="clear" w:color="auto" w:fill="E2EFD9"/>
          </w:tcPr>
          <w:p w14:paraId="5A48E852"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In osservanza del succitato principio di limitazione della conservazione, il periodo di conservazione dei dati è strettamente legato al raggiungimento della finalità per cui sono stati raccolti</w:t>
            </w:r>
          </w:p>
        </w:tc>
      </w:tr>
      <w:tr w:rsidR="00A23F0F" w:rsidRPr="00A23F0F" w14:paraId="2D56D83F" w14:textId="77777777" w:rsidTr="00A23F0F">
        <w:trPr>
          <w:jc w:val="center"/>
        </w:trPr>
        <w:tc>
          <w:tcPr>
            <w:tcW w:w="4508" w:type="dxa"/>
            <w:shd w:val="clear" w:color="auto" w:fill="auto"/>
          </w:tcPr>
          <w:p w14:paraId="7D7D4B7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DESTINATARI</w:t>
            </w:r>
          </w:p>
          <w:p w14:paraId="4AC51E79"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072EE6BF"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A CHI POSSONO ESSERE COMUNICATI</w:t>
            </w:r>
          </w:p>
        </w:tc>
      </w:tr>
      <w:tr w:rsidR="00A23F0F" w:rsidRPr="00A23F0F" w14:paraId="45B8FE39" w14:textId="77777777" w:rsidTr="00A23F0F">
        <w:trPr>
          <w:jc w:val="center"/>
        </w:trPr>
        <w:tc>
          <w:tcPr>
            <w:tcW w:w="4508" w:type="dxa"/>
            <w:shd w:val="clear" w:color="auto" w:fill="E2EFD9"/>
          </w:tcPr>
          <w:p w14:paraId="77B2BED4"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69504" behindDoc="0" locked="0" layoutInCell="1" allowOverlap="1" wp14:anchorId="57BE1A54" wp14:editId="3304FD41">
                  <wp:simplePos x="0" y="0"/>
                  <wp:positionH relativeFrom="margin">
                    <wp:posOffset>0</wp:posOffset>
                  </wp:positionH>
                  <wp:positionV relativeFrom="margin">
                    <wp:posOffset>80010</wp:posOffset>
                  </wp:positionV>
                  <wp:extent cx="720090" cy="720090"/>
                  <wp:effectExtent l="0" t="0" r="0" b="0"/>
                  <wp:wrapSquare wrapText="bothSides"/>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1F4FB1F8"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A chi potremmo trasmettere i Suoi dati?</w:t>
            </w:r>
          </w:p>
          <w:p w14:paraId="4F6B40BF"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 xml:space="preserve">Per le finalità del trattamento indicate in questa Informativa potremmo trasmettere alcuni Suoi dati a soggetti esterni che agiscono come titolari e/o responsabili del trattamento. </w:t>
            </w:r>
          </w:p>
          <w:p w14:paraId="609FCE6E"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6DBF3324" w14:textId="77777777" w:rsidR="00A23F0F" w:rsidRPr="00A23F0F" w:rsidRDefault="00A23F0F" w:rsidP="00F35706">
            <w:pPr>
              <w:pStyle w:val="OmniPage1"/>
              <w:ind w:right="45"/>
              <w:jc w:val="both"/>
              <w:rPr>
                <w:rFonts w:ascii="Arial" w:hAnsi="Arial" w:cs="Arial"/>
                <w:sz w:val="20"/>
                <w:szCs w:val="20"/>
                <w:highlight w:val="yellow"/>
              </w:rPr>
            </w:pPr>
            <w:r w:rsidRPr="00A23F0F">
              <w:rPr>
                <w:rFonts w:ascii="Arial" w:hAnsi="Arial" w:cs="Arial"/>
                <w:sz w:val="20"/>
                <w:szCs w:val="20"/>
              </w:rPr>
              <w:t xml:space="preserve">I dati possono essere trattati da soggetti esterni operanti in qualità di titolari quali, ad esempio, Autorità ed organi di vigilanza e controllo e, in generale, soggetti, anche privati, legittimati a richiedere i dati, Pubbliche Autorità che ne facciano espressa richiesta per finalità amministrative o istituzionali </w:t>
            </w:r>
          </w:p>
          <w:p w14:paraId="5B19DC78"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Per le finalità indicate, i dati possono essere trattati da soggetti terzi (fornitori, consulenti, prestatori d’opera), nominati quali responsabili del trattamento ex art. 28 del GDPR.</w:t>
            </w:r>
          </w:p>
          <w:p w14:paraId="0A2BD31F" w14:textId="77777777" w:rsidR="00A23F0F" w:rsidRPr="00A23F0F" w:rsidRDefault="00A23F0F" w:rsidP="00F35706">
            <w:pPr>
              <w:pStyle w:val="OmniPage1"/>
              <w:ind w:right="45"/>
              <w:jc w:val="both"/>
              <w:rPr>
                <w:rFonts w:ascii="Arial" w:hAnsi="Arial" w:cs="Arial"/>
                <w:i/>
                <w:iCs/>
                <w:sz w:val="20"/>
                <w:szCs w:val="20"/>
              </w:rPr>
            </w:pPr>
            <w:r w:rsidRPr="00A23F0F">
              <w:rPr>
                <w:rFonts w:ascii="Arial" w:hAnsi="Arial" w:cs="Arial"/>
                <w:sz w:val="20"/>
                <w:szCs w:val="20"/>
              </w:rPr>
              <w:t xml:space="preserve">I dati sono oggetto di diffusione nei soli casi ammessi dalla legge. </w:t>
            </w:r>
          </w:p>
          <w:p w14:paraId="4E4EF279" w14:textId="77777777" w:rsidR="00A23F0F" w:rsidRPr="00A23F0F" w:rsidRDefault="00A23F0F" w:rsidP="00F35706">
            <w:pPr>
              <w:pStyle w:val="OmniPage1"/>
              <w:ind w:right="45"/>
              <w:jc w:val="both"/>
              <w:rPr>
                <w:rFonts w:ascii="Arial" w:hAnsi="Arial" w:cs="Arial"/>
                <w:i/>
                <w:iCs/>
                <w:sz w:val="20"/>
                <w:szCs w:val="20"/>
                <w:highlight w:val="yellow"/>
              </w:rPr>
            </w:pPr>
          </w:p>
        </w:tc>
      </w:tr>
    </w:tbl>
    <w:p w14:paraId="6DE22A76" w14:textId="77777777" w:rsidR="00897846" w:rsidRDefault="00897846" w:rsidP="00F35706">
      <w:pPr>
        <w:pStyle w:val="OmniPage1"/>
        <w:ind w:right="45"/>
        <w:jc w:val="both"/>
        <w:rPr>
          <w:rFonts w:ascii="Arial" w:hAnsi="Arial" w:cs="Arial"/>
          <w:b/>
          <w:bCs/>
          <w:sz w:val="20"/>
          <w:szCs w:val="20"/>
        </w:rPr>
        <w:sectPr w:rsidR="00897846" w:rsidSect="00897846">
          <w:pgSz w:w="11906" w:h="16838"/>
          <w:pgMar w:top="1418" w:right="567" w:bottom="567" w:left="567" w:header="448" w:footer="720" w:gutter="0"/>
          <w:cols w:space="720"/>
          <w:titlePg/>
        </w:sect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508"/>
        <w:gridCol w:w="6125"/>
      </w:tblGrid>
      <w:tr w:rsidR="00A23F0F" w:rsidRPr="00A23F0F" w14:paraId="210F40B0" w14:textId="77777777" w:rsidTr="00A23F0F">
        <w:trPr>
          <w:jc w:val="center"/>
        </w:trPr>
        <w:tc>
          <w:tcPr>
            <w:tcW w:w="4508" w:type="dxa"/>
            <w:shd w:val="clear" w:color="auto" w:fill="auto"/>
          </w:tcPr>
          <w:p w14:paraId="64FDAA9E"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lastRenderedPageBreak/>
              <w:t>AUTORIZZATI</w:t>
            </w:r>
          </w:p>
          <w:p w14:paraId="72876E66"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50A33AB0"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CHI PUÒ TRATTARE I DATI</w:t>
            </w:r>
          </w:p>
        </w:tc>
      </w:tr>
      <w:tr w:rsidR="00A23F0F" w:rsidRPr="00A23F0F" w14:paraId="260994DB" w14:textId="77777777" w:rsidTr="00A23F0F">
        <w:trPr>
          <w:jc w:val="center"/>
        </w:trPr>
        <w:tc>
          <w:tcPr>
            <w:tcW w:w="4508" w:type="dxa"/>
            <w:shd w:val="clear" w:color="auto" w:fill="E2EFD9"/>
          </w:tcPr>
          <w:p w14:paraId="6131761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70528" behindDoc="0" locked="0" layoutInCell="1" allowOverlap="1" wp14:anchorId="6174804D" wp14:editId="4D6AF412">
                  <wp:simplePos x="0" y="0"/>
                  <wp:positionH relativeFrom="margin">
                    <wp:posOffset>0</wp:posOffset>
                  </wp:positionH>
                  <wp:positionV relativeFrom="margin">
                    <wp:posOffset>117475</wp:posOffset>
                  </wp:positionV>
                  <wp:extent cx="648335" cy="720090"/>
                  <wp:effectExtent l="0" t="0" r="0"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335" cy="720090"/>
                          </a:xfrm>
                          <a:prstGeom prst="rect">
                            <a:avLst/>
                          </a:prstGeom>
                          <a:noFill/>
                        </pic:spPr>
                      </pic:pic>
                    </a:graphicData>
                  </a:graphic>
                  <wp14:sizeRelH relativeFrom="page">
                    <wp14:pctWidth>0</wp14:pctWidth>
                  </wp14:sizeRelH>
                  <wp14:sizeRelV relativeFrom="page">
                    <wp14:pctHeight>0</wp14:pctHeight>
                  </wp14:sizeRelV>
                </wp:anchor>
              </w:drawing>
            </w:r>
          </w:p>
          <w:p w14:paraId="418CBF4D"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Chi sono i soggetti autorizzati a trattare i Suoi</w:t>
            </w:r>
          </w:p>
          <w:p w14:paraId="4F93D07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 xml:space="preserve">dati? </w:t>
            </w:r>
          </w:p>
          <w:p w14:paraId="74B1BA8C"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 Suoi dati potranno essere trattati dai dipendenti e collaboratori dell’Ente.</w:t>
            </w:r>
          </w:p>
          <w:p w14:paraId="614E9215"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1E4707F9"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I dati possono essere conosciuti da personale specificamente autorizzato in relazione ai compiti e alle mansioni assegnate.</w:t>
            </w:r>
          </w:p>
        </w:tc>
      </w:tr>
      <w:tr w:rsidR="00A23F0F" w:rsidRPr="00A23F0F" w14:paraId="4FA69EF8" w14:textId="77777777" w:rsidTr="00A23F0F">
        <w:trPr>
          <w:jc w:val="center"/>
        </w:trPr>
        <w:tc>
          <w:tcPr>
            <w:tcW w:w="4508" w:type="dxa"/>
            <w:shd w:val="clear" w:color="auto" w:fill="auto"/>
          </w:tcPr>
          <w:p w14:paraId="58A04E4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TRASFERIMENTO</w:t>
            </w:r>
          </w:p>
          <w:p w14:paraId="18E7E6E4"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13917E4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TRASFERIMENTO DEI DATI IN PAESI EXTRA UE</w:t>
            </w:r>
          </w:p>
        </w:tc>
      </w:tr>
      <w:tr w:rsidR="00A23F0F" w:rsidRPr="00A23F0F" w14:paraId="601720F5" w14:textId="77777777" w:rsidTr="00A23F0F">
        <w:trPr>
          <w:jc w:val="center"/>
        </w:trPr>
        <w:tc>
          <w:tcPr>
            <w:tcW w:w="4508" w:type="dxa"/>
            <w:shd w:val="clear" w:color="auto" w:fill="E2EFD9"/>
          </w:tcPr>
          <w:p w14:paraId="462D71E0"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71552" behindDoc="0" locked="0" layoutInCell="1" allowOverlap="1" wp14:anchorId="1B22382C" wp14:editId="0AD1BD77">
                  <wp:simplePos x="0" y="0"/>
                  <wp:positionH relativeFrom="margin">
                    <wp:posOffset>0</wp:posOffset>
                  </wp:positionH>
                  <wp:positionV relativeFrom="margin">
                    <wp:posOffset>88265</wp:posOffset>
                  </wp:positionV>
                  <wp:extent cx="720090" cy="720090"/>
                  <wp:effectExtent l="0" t="0" r="0" b="0"/>
                  <wp:wrapSquare wrapText="bothSides"/>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587679C9"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 Suoi dati potranno essere trasferiti all’estero in Paesi fuori dall’Unione Europea?</w:t>
            </w:r>
          </w:p>
          <w:p w14:paraId="542B04F0"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I Suoi dati potrebbero essere trasferiti in Paesi extra-europei. In caso di trasferimento di dati all’estero Le garantiamo il rispetto dei requisiti di legge per il trasferimento.</w:t>
            </w:r>
          </w:p>
          <w:p w14:paraId="11693AC4"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0D0020F0" w14:textId="77777777" w:rsidR="00A23F0F" w:rsidRPr="00A23F0F" w:rsidRDefault="00A23F0F" w:rsidP="00F35706">
            <w:pPr>
              <w:pStyle w:val="OmniPage1"/>
              <w:ind w:right="45"/>
              <w:jc w:val="both"/>
              <w:rPr>
                <w:rFonts w:ascii="Arial" w:hAnsi="Arial" w:cs="Arial"/>
                <w:sz w:val="20"/>
                <w:szCs w:val="20"/>
              </w:rPr>
            </w:pPr>
            <w:r w:rsidRPr="00A23F0F">
              <w:rPr>
                <w:rFonts w:ascii="Arial" w:hAnsi="Arial" w:cs="Arial"/>
                <w:sz w:val="20"/>
                <w:szCs w:val="20"/>
              </w:rPr>
              <w:t xml:space="preserve">I dati non sono oggetto di trasferimento delle banche dati fuori dall’Unione Europea </w:t>
            </w:r>
          </w:p>
          <w:p w14:paraId="58FC3F59" w14:textId="77777777" w:rsidR="00A23F0F" w:rsidRPr="00A23F0F" w:rsidRDefault="00A23F0F" w:rsidP="00F35706">
            <w:pPr>
              <w:pStyle w:val="OmniPage1"/>
              <w:ind w:right="45"/>
              <w:jc w:val="both"/>
              <w:rPr>
                <w:rFonts w:ascii="Arial" w:hAnsi="Arial" w:cs="Arial"/>
                <w:sz w:val="20"/>
                <w:szCs w:val="20"/>
              </w:rPr>
            </w:pPr>
          </w:p>
        </w:tc>
      </w:tr>
      <w:tr w:rsidR="00A23F0F" w:rsidRPr="00A23F0F" w14:paraId="3AFF5563" w14:textId="77777777" w:rsidTr="00A23F0F">
        <w:trPr>
          <w:jc w:val="center"/>
        </w:trPr>
        <w:tc>
          <w:tcPr>
            <w:tcW w:w="4508" w:type="dxa"/>
            <w:shd w:val="clear" w:color="auto" w:fill="auto"/>
          </w:tcPr>
          <w:p w14:paraId="725838DC"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OBBLIGATORIETÀ</w:t>
            </w:r>
          </w:p>
          <w:p w14:paraId="3D8A324E"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79B8A0D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OBBLIGATORIETÀ DEL CONFERIMENTO DEI DATI</w:t>
            </w:r>
          </w:p>
        </w:tc>
      </w:tr>
      <w:tr w:rsidR="00A23F0F" w:rsidRPr="00A23F0F" w14:paraId="460DF768" w14:textId="77777777" w:rsidTr="00A23F0F">
        <w:trPr>
          <w:jc w:val="center"/>
        </w:trPr>
        <w:tc>
          <w:tcPr>
            <w:tcW w:w="4508" w:type="dxa"/>
            <w:shd w:val="clear" w:color="auto" w:fill="E2EFD9"/>
          </w:tcPr>
          <w:p w14:paraId="707B856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noProof/>
                <w:sz w:val="20"/>
                <w:szCs w:val="20"/>
              </w:rPr>
              <w:drawing>
                <wp:anchor distT="0" distB="0" distL="114300" distR="114300" simplePos="0" relativeHeight="251672576" behindDoc="0" locked="0" layoutInCell="1" allowOverlap="1" wp14:anchorId="2B5E2AAA" wp14:editId="56978A95">
                  <wp:simplePos x="0" y="0"/>
                  <wp:positionH relativeFrom="margin">
                    <wp:posOffset>0</wp:posOffset>
                  </wp:positionH>
                  <wp:positionV relativeFrom="margin">
                    <wp:posOffset>124460</wp:posOffset>
                  </wp:positionV>
                  <wp:extent cx="717550" cy="720090"/>
                  <wp:effectExtent l="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p>
          <w:p w14:paraId="4DBA142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Perché è necessario il conferimento dei Suoi dati?</w:t>
            </w:r>
          </w:p>
          <w:p w14:paraId="76A47562"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 xml:space="preserve">Per alcune finalità del trattamento è necessario che Lei conferisca i Suoi dati, senza i quali non potremo </w:t>
            </w:r>
            <w:proofErr w:type="spellStart"/>
            <w:r w:rsidRPr="00A23F0F">
              <w:rPr>
                <w:rFonts w:ascii="Arial" w:hAnsi="Arial" w:cs="Arial"/>
                <w:b/>
                <w:bCs/>
                <w:sz w:val="20"/>
                <w:szCs w:val="20"/>
              </w:rPr>
              <w:t>fornirLe</w:t>
            </w:r>
            <w:proofErr w:type="spellEnd"/>
            <w:r w:rsidRPr="00A23F0F">
              <w:rPr>
                <w:rFonts w:ascii="Arial" w:hAnsi="Arial" w:cs="Arial"/>
                <w:b/>
                <w:bCs/>
                <w:sz w:val="20"/>
                <w:szCs w:val="20"/>
              </w:rPr>
              <w:t xml:space="preserve"> i nostri servizi. Per altre, Lei è libero di non conferire i Suoi dati; in tal caso, il servizio ulteriore non sarà erogato.</w:t>
            </w:r>
          </w:p>
          <w:p w14:paraId="1E38208C"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E2EFD9"/>
          </w:tcPr>
          <w:p w14:paraId="6A455CB8" w14:textId="77777777" w:rsidR="00A23F0F" w:rsidRPr="00A23F0F" w:rsidRDefault="00A23F0F" w:rsidP="00F35706">
            <w:pPr>
              <w:pStyle w:val="OmniPage2"/>
              <w:ind w:right="1"/>
              <w:jc w:val="both"/>
              <w:rPr>
                <w:rFonts w:ascii="Arial" w:hAnsi="Arial" w:cs="Arial"/>
                <w:bCs/>
                <w:sz w:val="20"/>
                <w:szCs w:val="20"/>
              </w:rPr>
            </w:pPr>
            <w:r w:rsidRPr="00A23F0F">
              <w:rPr>
                <w:rFonts w:ascii="Arial" w:hAnsi="Arial" w:cs="Arial"/>
                <w:bCs/>
                <w:sz w:val="20"/>
                <w:szCs w:val="20"/>
              </w:rPr>
              <w:t xml:space="preserve">Il conferimento dei dati ha natura </w:t>
            </w:r>
            <w:r w:rsidRPr="00A23F0F">
              <w:rPr>
                <w:rFonts w:ascii="Arial" w:hAnsi="Arial" w:cs="Arial"/>
                <w:sz w:val="20"/>
                <w:szCs w:val="20"/>
              </w:rPr>
              <w:t>obbligatoria. Non fornire i dati comporta non osservare obblighi di legge e/o impedire che l’Ente possa espletare le proprie funzioni istituzionali e/o erogare il servizio.</w:t>
            </w:r>
          </w:p>
          <w:p w14:paraId="0202F216" w14:textId="77777777" w:rsidR="00A23F0F" w:rsidRPr="00A23F0F" w:rsidRDefault="00A23F0F" w:rsidP="00F35706">
            <w:pPr>
              <w:pStyle w:val="OmniPage1"/>
              <w:tabs>
                <w:tab w:val="left" w:pos="426"/>
                <w:tab w:val="right" w:pos="9730"/>
              </w:tabs>
              <w:ind w:left="426" w:right="45"/>
              <w:rPr>
                <w:rFonts w:ascii="Arial" w:hAnsi="Arial" w:cs="Arial"/>
                <w:sz w:val="20"/>
                <w:szCs w:val="20"/>
              </w:rPr>
            </w:pPr>
          </w:p>
        </w:tc>
      </w:tr>
      <w:tr w:rsidR="00A23F0F" w:rsidRPr="00A23F0F" w14:paraId="24ECA8BC" w14:textId="77777777" w:rsidTr="00A23F0F">
        <w:trPr>
          <w:jc w:val="center"/>
        </w:trPr>
        <w:tc>
          <w:tcPr>
            <w:tcW w:w="4508" w:type="dxa"/>
            <w:shd w:val="clear" w:color="auto" w:fill="auto"/>
          </w:tcPr>
          <w:p w14:paraId="20D91A37"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DIRITTI</w:t>
            </w:r>
          </w:p>
          <w:p w14:paraId="43CF7AC2" w14:textId="77777777" w:rsidR="00A23F0F" w:rsidRPr="00A23F0F" w:rsidRDefault="00A23F0F" w:rsidP="00F35706">
            <w:pPr>
              <w:pStyle w:val="OmniPage1"/>
              <w:ind w:right="45"/>
              <w:jc w:val="both"/>
              <w:rPr>
                <w:rFonts w:ascii="Arial" w:hAnsi="Arial" w:cs="Arial"/>
                <w:b/>
                <w:bCs/>
                <w:sz w:val="20"/>
                <w:szCs w:val="20"/>
              </w:rPr>
            </w:pPr>
          </w:p>
        </w:tc>
        <w:tc>
          <w:tcPr>
            <w:tcW w:w="6125" w:type="dxa"/>
            <w:shd w:val="clear" w:color="auto" w:fill="auto"/>
          </w:tcPr>
          <w:p w14:paraId="09A548F6"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 xml:space="preserve">I DIRITTI DELL’INTERESSATO </w:t>
            </w:r>
          </w:p>
        </w:tc>
      </w:tr>
      <w:tr w:rsidR="00A23F0F" w:rsidRPr="00A23F0F" w14:paraId="26E21456" w14:textId="77777777" w:rsidTr="00A23F0F">
        <w:trPr>
          <w:jc w:val="center"/>
        </w:trPr>
        <w:tc>
          <w:tcPr>
            <w:tcW w:w="4508" w:type="dxa"/>
            <w:shd w:val="clear" w:color="auto" w:fill="E2EFD9"/>
          </w:tcPr>
          <w:p w14:paraId="261203F3"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noProof/>
                <w:sz w:val="20"/>
                <w:szCs w:val="20"/>
              </w:rPr>
              <w:drawing>
                <wp:anchor distT="0" distB="0" distL="114300" distR="114300" simplePos="0" relativeHeight="251673600" behindDoc="0" locked="0" layoutInCell="1" allowOverlap="1" wp14:anchorId="0EAC5345" wp14:editId="04032914">
                  <wp:simplePos x="0" y="0"/>
                  <wp:positionH relativeFrom="margin">
                    <wp:posOffset>0</wp:posOffset>
                  </wp:positionH>
                  <wp:positionV relativeFrom="margin">
                    <wp:posOffset>139065</wp:posOffset>
                  </wp:positionV>
                  <wp:extent cx="720090" cy="72009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1C2E37F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Quali sono i Suoi diritti?</w:t>
            </w:r>
          </w:p>
          <w:p w14:paraId="34263C3A" w14:textId="77777777" w:rsidR="00A23F0F" w:rsidRPr="00A23F0F" w:rsidRDefault="00A23F0F" w:rsidP="00F35706">
            <w:pPr>
              <w:pStyle w:val="OmniPage1"/>
              <w:ind w:right="45"/>
              <w:jc w:val="both"/>
              <w:rPr>
                <w:rFonts w:ascii="Arial" w:hAnsi="Arial" w:cs="Arial"/>
                <w:b/>
                <w:bCs/>
                <w:sz w:val="20"/>
                <w:szCs w:val="20"/>
              </w:rPr>
            </w:pPr>
            <w:r w:rsidRPr="00A23F0F">
              <w:rPr>
                <w:rFonts w:ascii="Arial" w:hAnsi="Arial" w:cs="Arial"/>
                <w:b/>
                <w:bCs/>
                <w:sz w:val="20"/>
                <w:szCs w:val="20"/>
              </w:rPr>
              <w:t>Può esercitare i diritti che Le sono riconosciuti dal Regolamento Europeo. Ad esempio, può chiedere al titolare l’accesso ai dati che la riguardano, la loro cancellazione, rettifica, integrazione, nonché la limitazione del trattamento. Può inoltre proporre reclamo all’Autorità di controllo competente.</w:t>
            </w:r>
          </w:p>
        </w:tc>
        <w:tc>
          <w:tcPr>
            <w:tcW w:w="6125" w:type="dxa"/>
            <w:shd w:val="clear" w:color="auto" w:fill="E2EFD9"/>
          </w:tcPr>
          <w:p w14:paraId="39E13EB5" w14:textId="77777777" w:rsidR="00A23F0F" w:rsidRPr="00A23F0F" w:rsidRDefault="00A23F0F" w:rsidP="00F35706">
            <w:pPr>
              <w:pStyle w:val="OmniPage1"/>
              <w:ind w:right="45"/>
              <w:jc w:val="both"/>
              <w:rPr>
                <w:rFonts w:ascii="Arial" w:hAnsi="Arial" w:cs="Arial"/>
                <w:bCs/>
                <w:sz w:val="20"/>
                <w:szCs w:val="20"/>
              </w:rPr>
            </w:pPr>
            <w:r w:rsidRPr="00A23F0F">
              <w:rPr>
                <w:rFonts w:ascii="Arial" w:hAnsi="Arial" w:cs="Arial"/>
                <w:bCs/>
                <w:sz w:val="20"/>
                <w:szCs w:val="20"/>
              </w:rPr>
              <w:t>I diritti dell'interessato sono:</w:t>
            </w:r>
          </w:p>
          <w:p w14:paraId="112F8418"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richiedere la conferma dell'esistenza o meno dei dati che lo riguardano;</w:t>
            </w:r>
          </w:p>
          <w:p w14:paraId="66EB3421"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ottenere la loro comunicazione in forma intelligibile;</w:t>
            </w:r>
          </w:p>
          <w:p w14:paraId="683BC4A8"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richiedere di conoscere le finalità e modalità del trattamento;</w:t>
            </w:r>
          </w:p>
          <w:p w14:paraId="57F445BC"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ottenere la rettifica, l’eventuale cancellazione, la limitazione o la trasformazione in forma anonima o il blocco dei dati trattati in violazione di legge;</w:t>
            </w:r>
          </w:p>
          <w:p w14:paraId="51241BEE"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aggiornare, correggere o integrare i dati che lo riguardano;</w:t>
            </w:r>
          </w:p>
          <w:p w14:paraId="7150631B"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opporsi, per motivi legittimi, al trattamento dei dati;</w:t>
            </w:r>
          </w:p>
          <w:p w14:paraId="33F7075C" w14:textId="77777777" w:rsidR="00A23F0F" w:rsidRPr="00A23F0F" w:rsidRDefault="00A23F0F" w:rsidP="00A23F0F">
            <w:pPr>
              <w:pStyle w:val="OmniPage1"/>
              <w:widowControl/>
              <w:numPr>
                <w:ilvl w:val="0"/>
                <w:numId w:val="8"/>
              </w:numPr>
              <w:autoSpaceDN/>
              <w:jc w:val="both"/>
              <w:textAlignment w:val="auto"/>
              <w:rPr>
                <w:rFonts w:ascii="Arial" w:hAnsi="Arial" w:cs="Arial"/>
                <w:sz w:val="20"/>
                <w:szCs w:val="20"/>
              </w:rPr>
            </w:pPr>
            <w:r w:rsidRPr="00A23F0F">
              <w:rPr>
                <w:rFonts w:ascii="Arial" w:hAnsi="Arial" w:cs="Arial"/>
                <w:sz w:val="20"/>
                <w:szCs w:val="20"/>
              </w:rPr>
              <w:t>di proporre reclamo al Garante per la protezione dei dati personali (</w:t>
            </w:r>
            <w:hyperlink r:id="rId28" w:history="1">
              <w:r w:rsidRPr="00A23F0F">
                <w:rPr>
                  <w:rStyle w:val="Collegamentoipertestuale"/>
                  <w:rFonts w:ascii="Arial" w:hAnsi="Arial" w:cs="Arial"/>
                  <w:sz w:val="20"/>
                  <w:szCs w:val="20"/>
                </w:rPr>
                <w:t>https://www.garanteprivacy.it/home/docweb/-/docweb-display/docweb/4535524</w:t>
              </w:r>
            </w:hyperlink>
            <w:r w:rsidRPr="00A23F0F">
              <w:rPr>
                <w:rFonts w:ascii="Arial" w:hAnsi="Arial" w:cs="Arial"/>
                <w:sz w:val="20"/>
                <w:szCs w:val="20"/>
              </w:rPr>
              <w:t xml:space="preserve"> ).</w:t>
            </w:r>
          </w:p>
        </w:tc>
      </w:tr>
    </w:tbl>
    <w:p w14:paraId="4A32FEC2" w14:textId="77777777" w:rsidR="00A23F0F" w:rsidRDefault="00A23F0F" w:rsidP="00A23F0F">
      <w:pPr>
        <w:pStyle w:val="OmniPage1"/>
        <w:ind w:right="45"/>
        <w:jc w:val="both"/>
        <w:rPr>
          <w:rFonts w:ascii="Roboto" w:hAnsi="Roboto" w:cs="Arial"/>
        </w:rPr>
      </w:pPr>
    </w:p>
    <w:p w14:paraId="21643850" w14:textId="77777777" w:rsidR="00A23F0F" w:rsidRPr="00A23F0F" w:rsidRDefault="00A23F0F" w:rsidP="00A23F0F">
      <w:pPr>
        <w:pStyle w:val="OmniPage1"/>
        <w:tabs>
          <w:tab w:val="right" w:pos="9923"/>
        </w:tabs>
        <w:spacing w:line="312" w:lineRule="auto"/>
        <w:ind w:right="-40"/>
        <w:jc w:val="both"/>
        <w:rPr>
          <w:rFonts w:ascii="Arial" w:hAnsi="Arial" w:cs="Arial"/>
          <w:sz w:val="20"/>
          <w:szCs w:val="20"/>
        </w:rPr>
      </w:pPr>
      <w:r w:rsidRPr="00A23F0F">
        <w:rPr>
          <w:rFonts w:ascii="Arial" w:hAnsi="Arial" w:cs="Arial"/>
          <w:b/>
          <w:bCs/>
          <w:sz w:val="20"/>
          <w:szCs w:val="20"/>
        </w:rPr>
        <w:t>MODIFICHE E AGGIORNAMENTI</w:t>
      </w:r>
      <w:r w:rsidRPr="00A23F0F">
        <w:rPr>
          <w:rFonts w:ascii="Arial" w:hAnsi="Arial" w:cs="Arial"/>
          <w:sz w:val="20"/>
          <w:szCs w:val="20"/>
        </w:rPr>
        <w:t xml:space="preserve">: la presente informativa può essere soggetta a modifiche e/o integrazioni. </w:t>
      </w:r>
    </w:p>
    <w:p w14:paraId="1CD114C1" w14:textId="77777777" w:rsidR="00A23F0F" w:rsidRDefault="00A23F0F" w:rsidP="00A23F0F">
      <w:pPr>
        <w:pStyle w:val="OmniPage1"/>
        <w:tabs>
          <w:tab w:val="right" w:pos="9923"/>
        </w:tabs>
        <w:spacing w:line="312" w:lineRule="auto"/>
        <w:ind w:right="-40"/>
        <w:jc w:val="both"/>
        <w:rPr>
          <w:rFonts w:ascii="Roboto" w:hAnsi="Roboto" w:cs="Arial"/>
          <w:i/>
          <w:iCs/>
          <w:highlight w:val="cyan"/>
        </w:rPr>
      </w:pPr>
    </w:p>
    <w:sectPr w:rsidR="00A23F0F" w:rsidSect="00897846">
      <w:pgSz w:w="11906" w:h="16838"/>
      <w:pgMar w:top="1418" w:right="567" w:bottom="567" w:left="567" w:header="44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831B" w14:textId="77777777" w:rsidR="00E33A56" w:rsidRDefault="00E33A56">
      <w:r>
        <w:separator/>
      </w:r>
    </w:p>
  </w:endnote>
  <w:endnote w:type="continuationSeparator" w:id="0">
    <w:p w14:paraId="24D7D4DA" w14:textId="77777777" w:rsidR="00E33A56" w:rsidRDefault="00E3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A214A7C8t00">
    <w:charset w:val="00"/>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charset w:val="00"/>
    <w:family w:val="swiss"/>
    <w:pitch w:val="default"/>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1301" w14:textId="77777777" w:rsidR="00897846" w:rsidRDefault="00897846">
    <w:pPr>
      <w:pStyle w:val="Pidipagina"/>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B22B" w14:textId="77777777" w:rsidR="00E33A56" w:rsidRDefault="00E33A56">
      <w:r>
        <w:rPr>
          <w:color w:val="000000"/>
        </w:rPr>
        <w:separator/>
      </w:r>
    </w:p>
  </w:footnote>
  <w:footnote w:type="continuationSeparator" w:id="0">
    <w:p w14:paraId="50C52558" w14:textId="77777777" w:rsidR="00E33A56" w:rsidRDefault="00E3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8985" w14:textId="69DAD332" w:rsidR="00897846" w:rsidRDefault="00897846">
    <w:pPr>
      <w:pStyle w:val="Intestazione"/>
    </w:pPr>
    <w:r>
      <w:rPr>
        <w:sz w:val="20"/>
        <w:szCs w:val="20"/>
      </w:rPr>
      <w:t xml:space="preserve">ALLEGATO </w:t>
    </w:r>
    <w:r w:rsidR="006421B1">
      <w:rPr>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091"/>
    <w:multiLevelType w:val="multilevel"/>
    <w:tmpl w:val="6C9AAACA"/>
    <w:lvl w:ilvl="0">
      <w:numFmt w:val="bullet"/>
      <w:lvlText w:val="•"/>
      <w:lvlJc w:val="left"/>
      <w:pPr>
        <w:ind w:left="1422" w:hanging="360"/>
      </w:pPr>
      <w:rPr>
        <w:rFonts w:ascii="OpenSymbol" w:eastAsia="OpenSymbol" w:hAnsi="OpenSymbol" w:cs="OpenSymbol"/>
        <w:sz w:val="24"/>
        <w:szCs w:val="24"/>
      </w:rPr>
    </w:lvl>
    <w:lvl w:ilvl="1">
      <w:numFmt w:val="bullet"/>
      <w:lvlText w:val="◦"/>
      <w:lvlJc w:val="left"/>
      <w:pPr>
        <w:ind w:left="1782" w:hanging="360"/>
      </w:pPr>
      <w:rPr>
        <w:rFonts w:ascii="OpenSymbol" w:eastAsia="OpenSymbol" w:hAnsi="OpenSymbol" w:cs="OpenSymbol"/>
        <w:sz w:val="24"/>
        <w:szCs w:val="24"/>
      </w:rPr>
    </w:lvl>
    <w:lvl w:ilvl="2">
      <w:numFmt w:val="bullet"/>
      <w:lvlText w:val="▪"/>
      <w:lvlJc w:val="left"/>
      <w:pPr>
        <w:ind w:left="2142" w:hanging="360"/>
      </w:pPr>
      <w:rPr>
        <w:rFonts w:ascii="OpenSymbol" w:eastAsia="OpenSymbol" w:hAnsi="OpenSymbol" w:cs="OpenSymbol"/>
        <w:sz w:val="24"/>
        <w:szCs w:val="24"/>
      </w:rPr>
    </w:lvl>
    <w:lvl w:ilvl="3">
      <w:numFmt w:val="bullet"/>
      <w:lvlText w:val="•"/>
      <w:lvlJc w:val="left"/>
      <w:pPr>
        <w:ind w:left="2502" w:hanging="360"/>
      </w:pPr>
      <w:rPr>
        <w:rFonts w:ascii="OpenSymbol" w:eastAsia="OpenSymbol" w:hAnsi="OpenSymbol" w:cs="OpenSymbol"/>
        <w:sz w:val="24"/>
        <w:szCs w:val="24"/>
      </w:rPr>
    </w:lvl>
    <w:lvl w:ilvl="4">
      <w:numFmt w:val="bullet"/>
      <w:lvlText w:val="◦"/>
      <w:lvlJc w:val="left"/>
      <w:pPr>
        <w:ind w:left="2862" w:hanging="360"/>
      </w:pPr>
      <w:rPr>
        <w:rFonts w:ascii="OpenSymbol" w:eastAsia="OpenSymbol" w:hAnsi="OpenSymbol" w:cs="OpenSymbol"/>
        <w:sz w:val="24"/>
        <w:szCs w:val="24"/>
      </w:rPr>
    </w:lvl>
    <w:lvl w:ilvl="5">
      <w:numFmt w:val="bullet"/>
      <w:lvlText w:val="▪"/>
      <w:lvlJc w:val="left"/>
      <w:pPr>
        <w:ind w:left="3222" w:hanging="360"/>
      </w:pPr>
      <w:rPr>
        <w:rFonts w:ascii="OpenSymbol" w:eastAsia="OpenSymbol" w:hAnsi="OpenSymbol" w:cs="OpenSymbol"/>
        <w:sz w:val="24"/>
        <w:szCs w:val="24"/>
      </w:rPr>
    </w:lvl>
    <w:lvl w:ilvl="6">
      <w:numFmt w:val="bullet"/>
      <w:lvlText w:val="•"/>
      <w:lvlJc w:val="left"/>
      <w:pPr>
        <w:ind w:left="3582" w:hanging="360"/>
      </w:pPr>
      <w:rPr>
        <w:rFonts w:ascii="OpenSymbol" w:eastAsia="OpenSymbol" w:hAnsi="OpenSymbol" w:cs="OpenSymbol"/>
        <w:sz w:val="24"/>
        <w:szCs w:val="24"/>
      </w:rPr>
    </w:lvl>
    <w:lvl w:ilvl="7">
      <w:numFmt w:val="bullet"/>
      <w:lvlText w:val="◦"/>
      <w:lvlJc w:val="left"/>
      <w:pPr>
        <w:ind w:left="3942" w:hanging="360"/>
      </w:pPr>
      <w:rPr>
        <w:rFonts w:ascii="OpenSymbol" w:eastAsia="OpenSymbol" w:hAnsi="OpenSymbol" w:cs="OpenSymbol"/>
        <w:sz w:val="24"/>
        <w:szCs w:val="24"/>
      </w:rPr>
    </w:lvl>
    <w:lvl w:ilvl="8">
      <w:numFmt w:val="bullet"/>
      <w:lvlText w:val="▪"/>
      <w:lvlJc w:val="left"/>
      <w:pPr>
        <w:ind w:left="4302" w:hanging="360"/>
      </w:pPr>
      <w:rPr>
        <w:rFonts w:ascii="OpenSymbol" w:eastAsia="OpenSymbol" w:hAnsi="OpenSymbol" w:cs="OpenSymbol"/>
        <w:sz w:val="24"/>
        <w:szCs w:val="24"/>
      </w:rPr>
    </w:lvl>
  </w:abstractNum>
  <w:abstractNum w:abstractNumId="1" w15:restartNumberingAfterBreak="0">
    <w:nsid w:val="0B2C40F9"/>
    <w:multiLevelType w:val="multilevel"/>
    <w:tmpl w:val="AC9C7AD0"/>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2" w15:restartNumberingAfterBreak="0">
    <w:nsid w:val="1B6F2F28"/>
    <w:multiLevelType w:val="hybridMultilevel"/>
    <w:tmpl w:val="A350B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D22A65"/>
    <w:multiLevelType w:val="multilevel"/>
    <w:tmpl w:val="56FEB6E0"/>
    <w:lvl w:ilvl="0">
      <w:start w:val="1"/>
      <w:numFmt w:val="decimal"/>
      <w:lvlText w:val="%1."/>
      <w:lvlJc w:val="left"/>
      <w:pPr>
        <w:ind w:left="720" w:hanging="360"/>
      </w:pPr>
      <w:rPr>
        <w:rFonts w:ascii="Arial" w:hAnsi="Arial"/>
        <w:sz w:val="18"/>
        <w:szCs w:val="18"/>
      </w:rPr>
    </w:lvl>
    <w:lvl w:ilvl="1">
      <w:start w:val="1"/>
      <w:numFmt w:val="decimal"/>
      <w:lvlText w:val="%2."/>
      <w:lvlJc w:val="left"/>
      <w:pPr>
        <w:ind w:left="1080" w:hanging="360"/>
      </w:pPr>
      <w:rPr>
        <w:rFonts w:ascii="Arial" w:hAnsi="Arial"/>
        <w:sz w:val="18"/>
        <w:szCs w:val="18"/>
      </w:rPr>
    </w:lvl>
    <w:lvl w:ilvl="2">
      <w:start w:val="1"/>
      <w:numFmt w:val="decimal"/>
      <w:lvlText w:val="%3."/>
      <w:lvlJc w:val="left"/>
      <w:pPr>
        <w:ind w:left="1440" w:hanging="360"/>
      </w:pPr>
      <w:rPr>
        <w:rFonts w:ascii="Arial" w:hAnsi="Arial"/>
        <w:sz w:val="18"/>
        <w:szCs w:val="18"/>
      </w:rPr>
    </w:lvl>
    <w:lvl w:ilvl="3">
      <w:start w:val="1"/>
      <w:numFmt w:val="decimal"/>
      <w:lvlText w:val="%4."/>
      <w:lvlJc w:val="left"/>
      <w:pPr>
        <w:ind w:left="1800" w:hanging="360"/>
      </w:pPr>
      <w:rPr>
        <w:rFonts w:ascii="Arial" w:hAnsi="Arial"/>
        <w:sz w:val="18"/>
        <w:szCs w:val="18"/>
      </w:rPr>
    </w:lvl>
    <w:lvl w:ilvl="4">
      <w:start w:val="1"/>
      <w:numFmt w:val="decimal"/>
      <w:lvlText w:val="%5."/>
      <w:lvlJc w:val="left"/>
      <w:pPr>
        <w:ind w:left="2160" w:hanging="360"/>
      </w:pPr>
      <w:rPr>
        <w:rFonts w:ascii="Arial" w:hAnsi="Arial"/>
        <w:sz w:val="18"/>
        <w:szCs w:val="18"/>
      </w:rPr>
    </w:lvl>
    <w:lvl w:ilvl="5">
      <w:start w:val="1"/>
      <w:numFmt w:val="decimal"/>
      <w:lvlText w:val="%6."/>
      <w:lvlJc w:val="left"/>
      <w:pPr>
        <w:ind w:left="2520" w:hanging="360"/>
      </w:pPr>
      <w:rPr>
        <w:rFonts w:ascii="Arial" w:hAnsi="Arial"/>
        <w:sz w:val="18"/>
        <w:szCs w:val="18"/>
      </w:rPr>
    </w:lvl>
    <w:lvl w:ilvl="6">
      <w:start w:val="1"/>
      <w:numFmt w:val="decimal"/>
      <w:lvlText w:val="%7."/>
      <w:lvlJc w:val="left"/>
      <w:pPr>
        <w:ind w:left="2880" w:hanging="360"/>
      </w:pPr>
      <w:rPr>
        <w:rFonts w:ascii="Arial" w:hAnsi="Arial"/>
        <w:sz w:val="18"/>
        <w:szCs w:val="18"/>
      </w:rPr>
    </w:lvl>
    <w:lvl w:ilvl="7">
      <w:start w:val="1"/>
      <w:numFmt w:val="decimal"/>
      <w:lvlText w:val="%8."/>
      <w:lvlJc w:val="left"/>
      <w:pPr>
        <w:ind w:left="3240" w:hanging="360"/>
      </w:pPr>
      <w:rPr>
        <w:rFonts w:ascii="Arial" w:hAnsi="Arial"/>
        <w:sz w:val="18"/>
        <w:szCs w:val="18"/>
      </w:rPr>
    </w:lvl>
    <w:lvl w:ilvl="8">
      <w:start w:val="1"/>
      <w:numFmt w:val="decimal"/>
      <w:lvlText w:val="%9."/>
      <w:lvlJc w:val="left"/>
      <w:pPr>
        <w:ind w:left="3600" w:hanging="360"/>
      </w:pPr>
      <w:rPr>
        <w:rFonts w:ascii="Arial" w:hAnsi="Arial"/>
        <w:sz w:val="18"/>
        <w:szCs w:val="18"/>
      </w:rPr>
    </w:lvl>
  </w:abstractNum>
  <w:abstractNum w:abstractNumId="4" w15:restartNumberingAfterBreak="0">
    <w:nsid w:val="3ACB444F"/>
    <w:multiLevelType w:val="hybridMultilevel"/>
    <w:tmpl w:val="A154B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705F44"/>
    <w:multiLevelType w:val="hybridMultilevel"/>
    <w:tmpl w:val="DEAC1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5A057B"/>
    <w:multiLevelType w:val="multilevel"/>
    <w:tmpl w:val="D1DEBA52"/>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7" w15:restartNumberingAfterBreak="0">
    <w:nsid w:val="503D7198"/>
    <w:multiLevelType w:val="hybridMultilevel"/>
    <w:tmpl w:val="3E42B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646E3B"/>
    <w:multiLevelType w:val="hybridMultilevel"/>
    <w:tmpl w:val="22E4E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0E53C6"/>
    <w:multiLevelType w:val="multilevel"/>
    <w:tmpl w:val="10087E66"/>
    <w:styleLink w:val="WW8Num1"/>
    <w:lvl w:ilvl="0">
      <w:numFmt w:val="bullet"/>
      <w:lvlText w:val="•"/>
      <w:lvlJc w:val="left"/>
      <w:pPr>
        <w:ind w:left="720" w:hanging="360"/>
      </w:pPr>
      <w:rPr>
        <w:rFonts w:ascii="StarSymbol" w:eastAsia="OpenSymbol" w:hAnsi="StarSymbol" w:cs="OpenSymbol"/>
        <w:sz w:val="24"/>
        <w:szCs w:val="24"/>
      </w:r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rPr>
        <w:rFonts w:ascii="Symbol" w:hAnsi="Symbol" w:cs="Symbol"/>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6D9E0E0F"/>
    <w:multiLevelType w:val="multilevel"/>
    <w:tmpl w:val="26C84D6C"/>
    <w:lvl w:ilvl="0">
      <w:numFmt w:val="bullet"/>
      <w:lvlText w:val="•"/>
      <w:lvlJc w:val="left"/>
      <w:pPr>
        <w:ind w:left="720" w:hanging="360"/>
      </w:pPr>
      <w:rPr>
        <w:rFonts w:ascii="StarSymbol" w:eastAsia="OpenSymbol" w:hAnsi="Star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11" w15:restartNumberingAfterBreak="0">
    <w:nsid w:val="712A1662"/>
    <w:multiLevelType w:val="hybridMultilevel"/>
    <w:tmpl w:val="A60CB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4900E2"/>
    <w:multiLevelType w:val="hybridMultilevel"/>
    <w:tmpl w:val="02664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AB3B16"/>
    <w:multiLevelType w:val="multilevel"/>
    <w:tmpl w:val="0E901166"/>
    <w:lvl w:ilvl="0">
      <w:numFmt w:val="bullet"/>
      <w:lvlText w:val="•"/>
      <w:lvlJc w:val="left"/>
      <w:pPr>
        <w:ind w:left="720" w:hanging="360"/>
      </w:pPr>
      <w:rPr>
        <w:rFonts w:ascii="StarSymbol" w:eastAsia="OpenSymbol" w:hAnsi="Star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14" w15:restartNumberingAfterBreak="0">
    <w:nsid w:val="797B3E51"/>
    <w:multiLevelType w:val="hybridMultilevel"/>
    <w:tmpl w:val="F8F44D68"/>
    <w:lvl w:ilvl="0" w:tplc="197896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31759466">
    <w:abstractNumId w:val="9"/>
  </w:num>
  <w:num w:numId="2" w16cid:durableId="1002322629">
    <w:abstractNumId w:val="0"/>
  </w:num>
  <w:num w:numId="3" w16cid:durableId="1203783753">
    <w:abstractNumId w:val="6"/>
  </w:num>
  <w:num w:numId="4" w16cid:durableId="175467207">
    <w:abstractNumId w:val="1"/>
  </w:num>
  <w:num w:numId="5" w16cid:durableId="567956211">
    <w:abstractNumId w:val="3"/>
  </w:num>
  <w:num w:numId="6" w16cid:durableId="1502038884">
    <w:abstractNumId w:val="13"/>
  </w:num>
  <w:num w:numId="7" w16cid:durableId="1568762090">
    <w:abstractNumId w:val="10"/>
  </w:num>
  <w:num w:numId="8" w16cid:durableId="1029836957">
    <w:abstractNumId w:val="14"/>
  </w:num>
  <w:num w:numId="9" w16cid:durableId="108401231">
    <w:abstractNumId w:val="8"/>
  </w:num>
  <w:num w:numId="10" w16cid:durableId="1907565809">
    <w:abstractNumId w:val="2"/>
  </w:num>
  <w:num w:numId="11" w16cid:durableId="477302457">
    <w:abstractNumId w:val="4"/>
  </w:num>
  <w:num w:numId="12" w16cid:durableId="1505973883">
    <w:abstractNumId w:val="5"/>
  </w:num>
  <w:num w:numId="13" w16cid:durableId="1994139607">
    <w:abstractNumId w:val="12"/>
  </w:num>
  <w:num w:numId="14" w16cid:durableId="1287194585">
    <w:abstractNumId w:val="7"/>
  </w:num>
  <w:num w:numId="15" w16cid:durableId="663432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B"/>
    <w:rsid w:val="00315241"/>
    <w:rsid w:val="00491BBB"/>
    <w:rsid w:val="00496BF8"/>
    <w:rsid w:val="00630330"/>
    <w:rsid w:val="006421B1"/>
    <w:rsid w:val="006E7DDF"/>
    <w:rsid w:val="007333A9"/>
    <w:rsid w:val="008324B7"/>
    <w:rsid w:val="00871AE7"/>
    <w:rsid w:val="00897846"/>
    <w:rsid w:val="00965483"/>
    <w:rsid w:val="009F6FF9"/>
    <w:rsid w:val="00A23F0F"/>
    <w:rsid w:val="00AA4029"/>
    <w:rsid w:val="00AE7F85"/>
    <w:rsid w:val="00BD5F45"/>
    <w:rsid w:val="00C76939"/>
    <w:rsid w:val="00CD393B"/>
    <w:rsid w:val="00CE3E9B"/>
    <w:rsid w:val="00E33A56"/>
    <w:rsid w:val="00EA0F0D"/>
    <w:rsid w:val="00EC0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A723"/>
  <w15:docId w15:val="{79D5DF74-F8A1-43B6-9A56-7A737754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sz w:val="21"/>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OmniPage1">
    <w:name w:val="OmniPage #1"/>
    <w:basedOn w:val="Standard"/>
    <w:pPr>
      <w:spacing w:line="260" w:lineRule="exact"/>
    </w:pPr>
  </w:style>
  <w:style w:type="paragraph" w:styleId="Titolo">
    <w:name w:val="Title"/>
    <w:basedOn w:val="Heading"/>
    <w:next w:val="Sottotitolo"/>
    <w:uiPriority w:val="10"/>
    <w:qFormat/>
    <w:pPr>
      <w:jc w:val="center"/>
    </w:pPr>
    <w:rPr>
      <w:b/>
      <w:bCs/>
      <w:sz w:val="36"/>
      <w:szCs w:val="36"/>
    </w:rPr>
  </w:style>
  <w:style w:type="paragraph" w:styleId="Sottotitolo">
    <w:name w:val="Subtitle"/>
    <w:basedOn w:val="Heading"/>
    <w:next w:val="Textbody"/>
    <w:uiPriority w:val="11"/>
    <w:qFormat/>
    <w:pPr>
      <w:jc w:val="center"/>
    </w:pPr>
    <w:rPr>
      <w:i/>
      <w:iCs/>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jc w:val="right"/>
    </w:pPr>
    <w:rPr>
      <w:rFonts w:ascii="Arial" w:eastAsia="Arial" w:hAnsi="Arial" w:cs="Arial"/>
    </w:rPr>
  </w:style>
  <w:style w:type="paragraph" w:styleId="Pidipagina">
    <w:name w:val="footer"/>
    <w:basedOn w:val="Standard"/>
    <w:pPr>
      <w:suppressLineNumbers/>
      <w:tabs>
        <w:tab w:val="center" w:pos="4819"/>
        <w:tab w:val="right" w:pos="9638"/>
      </w:tabs>
      <w:jc w:val="center"/>
    </w:pPr>
    <w:rPr>
      <w:rFonts w:ascii="Arial" w:eastAsia="Arial" w:hAnsi="Arial" w:cs="Arial"/>
      <w:sz w:val="20"/>
    </w:rPr>
  </w:style>
  <w:style w:type="paragraph" w:customStyle="1" w:styleId="Addressee">
    <w:name w:val="Addressee"/>
    <w:basedOn w:val="Standard"/>
    <w:pPr>
      <w:suppressLineNumbers/>
      <w:spacing w:after="60"/>
    </w:pPr>
    <w:rPr>
      <w:b/>
    </w:rPr>
  </w:style>
  <w:style w:type="paragraph" w:customStyle="1" w:styleId="OmniPage2">
    <w:name w:val="OmniPage #2"/>
    <w:basedOn w:val="Standard"/>
    <w:pPr>
      <w:spacing w:line="280" w:lineRule="exac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Paragraph">
    <w:name w:val="Table Paragraph"/>
    <w:basedOn w:val="Standard"/>
    <w:pPr>
      <w:spacing w:before="54"/>
      <w:ind w:left="55"/>
    </w:pPr>
    <w:rPr>
      <w:rFonts w:ascii="Arial" w:eastAsia="Arial" w:hAnsi="Arial" w:cs="Arial"/>
      <w:lang w:eastAsia="it-IT" w:bidi="it-IT"/>
    </w:rPr>
  </w:style>
  <w:style w:type="paragraph" w:customStyle="1" w:styleId="TESTO">
    <w:name w:val="TESTO"/>
    <w:basedOn w:val="Standard"/>
    <w:pPr>
      <w:spacing w:after="283" w:line="360" w:lineRule="auto"/>
      <w:ind w:left="861" w:right="1130"/>
      <w:jc w:val="both"/>
    </w:pPr>
    <w:rPr>
      <w:rFonts w:ascii="Arial" w:eastAsia="Arial" w:hAnsi="Arial" w:cs="Arial"/>
      <w:sz w:val="22"/>
      <w:szCs w:val="22"/>
    </w:rPr>
  </w:style>
  <w:style w:type="paragraph" w:customStyle="1" w:styleId="Footnote">
    <w:name w:val="Footnote"/>
    <w:basedOn w:val="Standard"/>
    <w:pPr>
      <w:suppressLineNumbers/>
      <w:ind w:left="339" w:hanging="339"/>
    </w:pPr>
    <w:rPr>
      <w:sz w:val="20"/>
      <w:szCs w:val="20"/>
    </w:rPr>
  </w:style>
  <w:style w:type="paragraph" w:styleId="Testonormale">
    <w:name w:val="Plain Text"/>
    <w:basedOn w:val="Standard"/>
    <w:pPr>
      <w:tabs>
        <w:tab w:val="left" w:pos="720"/>
      </w:tabs>
      <w:ind w:left="720" w:hanging="720"/>
    </w:pPr>
    <w:rPr>
      <w:rFonts w:ascii="Courier New" w:eastAsia="Courier New" w:hAnsi="Courier New" w:cs="Courier New"/>
    </w:rPr>
  </w:style>
  <w:style w:type="paragraph" w:customStyle="1" w:styleId="p4">
    <w:name w:val="p4"/>
    <w:basedOn w:val="Standard"/>
    <w:pPr>
      <w:tabs>
        <w:tab w:val="left" w:pos="720"/>
      </w:tabs>
      <w:spacing w:line="280" w:lineRule="atLeast"/>
      <w:ind w:left="720" w:hanging="720"/>
      <w:jc w:val="both"/>
    </w:pPr>
    <w:rPr>
      <w:sz w:val="24"/>
    </w:rPr>
  </w:style>
  <w:style w:type="character" w:customStyle="1" w:styleId="BulletSymbols">
    <w:name w:val="Bullet Symbols"/>
    <w:rPr>
      <w:rFonts w:ascii="OpenSymbol" w:eastAsia="OpenSymbol" w:hAnsi="OpenSymbol" w:cs="OpenSymbol"/>
      <w:sz w:val="24"/>
      <w:szCs w:val="24"/>
    </w:rPr>
  </w:style>
  <w:style w:type="character" w:customStyle="1" w:styleId="NumberingSymbols">
    <w:name w:val="Numbering Symbols"/>
    <w:rPr>
      <w:rFonts w:ascii="Arial" w:eastAsia="Arial" w:hAnsi="Arial" w:cs="Arial"/>
      <w:sz w:val="18"/>
      <w:szCs w:val="18"/>
    </w:rPr>
  </w:style>
  <w:style w:type="character" w:customStyle="1" w:styleId="Internetlink">
    <w:name w:val="Internet link"/>
    <w:rPr>
      <w:color w:val="000080"/>
      <w:u w:val="single"/>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styleId="Enfasicorsivo">
    <w:name w:val="Emphasis"/>
    <w:rPr>
      <w:i/>
      <w:iCs/>
    </w:rPr>
  </w:style>
  <w:style w:type="numbering" w:customStyle="1" w:styleId="WW8Num1">
    <w:name w:val="WW8Num1"/>
    <w:basedOn w:val="Nessunelenco"/>
    <w:pPr>
      <w:numPr>
        <w:numId w:val="1"/>
      </w:numPr>
    </w:pPr>
  </w:style>
  <w:style w:type="character" w:styleId="Collegamentoipertestuale">
    <w:name w:val="Hyperlink"/>
    <w:basedOn w:val="Carpredefinitoparagrafo"/>
    <w:uiPriority w:val="99"/>
    <w:unhideWhenUsed/>
    <w:rsid w:val="009F6FF9"/>
    <w:rPr>
      <w:color w:val="0563C1" w:themeColor="hyperlink"/>
      <w:u w:val="single"/>
    </w:rPr>
  </w:style>
  <w:style w:type="character" w:styleId="Menzionenonrisolta">
    <w:name w:val="Unresolved Mention"/>
    <w:basedOn w:val="Carpredefinitoparagrafo"/>
    <w:uiPriority w:val="99"/>
    <w:semiHidden/>
    <w:unhideWhenUsed/>
    <w:rsid w:val="009F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imiero.tn.it"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primiero.portaleamministrazionetrasparente.it/archivio19_regolamenti_0_937.html" TargetMode="External"/><Relationship Id="rId12" Type="http://schemas.openxmlformats.org/officeDocument/2006/relationships/hyperlink" Target="mailto:comunita@pec.primiero.tn.it"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comunitrentini.i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farigenerali@primiero.tn.it"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mailto:servizioRPD@comunitrentini.it" TargetMode="External"/><Relationship Id="rId23" Type="http://schemas.openxmlformats.org/officeDocument/2006/relationships/image" Target="media/image9.png"/><Relationship Id="rId28" Type="http://schemas.openxmlformats.org/officeDocument/2006/relationships/hyperlink" Target="https://www.garanteprivacy.it/home/docweb/-/docweb-display/docweb/4535524"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1</Pages>
  <Words>3200</Words>
  <Characters>18246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Costanza</dc:creator>
  <cp:lastModifiedBy>Michela Tomas</cp:lastModifiedBy>
  <cp:revision>6</cp:revision>
  <cp:lastPrinted>2022-11-30T16:26:00Z</cp:lastPrinted>
  <dcterms:created xsi:type="dcterms:W3CDTF">2019-02-13T14:40:00Z</dcterms:created>
  <dcterms:modified xsi:type="dcterms:W3CDTF">2024-11-14T07:01:00Z</dcterms:modified>
</cp:coreProperties>
</file>